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02" w:rsidRPr="00AE62AC" w:rsidRDefault="00D35302" w:rsidP="00D35302">
      <w:pPr>
        <w:jc w:val="center"/>
        <w:rPr>
          <w:b/>
          <w:sz w:val="28"/>
          <w:szCs w:val="24"/>
        </w:rPr>
      </w:pPr>
      <w:r w:rsidRPr="00AE62AC">
        <w:rPr>
          <w:b/>
          <w:sz w:val="28"/>
          <w:szCs w:val="24"/>
        </w:rPr>
        <w:t>Philosophy of Death and Dying</w:t>
      </w:r>
    </w:p>
    <w:p w:rsidR="00D35302" w:rsidRPr="00D35302" w:rsidRDefault="00D35302" w:rsidP="00D35302">
      <w:pPr>
        <w:jc w:val="center"/>
        <w:rPr>
          <w:sz w:val="24"/>
          <w:szCs w:val="24"/>
        </w:rPr>
      </w:pPr>
    </w:p>
    <w:p w:rsidR="00D35302" w:rsidRPr="00D35302" w:rsidRDefault="00D35302" w:rsidP="00D35302">
      <w:pPr>
        <w:jc w:val="center"/>
        <w:rPr>
          <w:bCs/>
          <w:sz w:val="24"/>
          <w:szCs w:val="24"/>
        </w:rPr>
      </w:pPr>
      <w:r>
        <w:rPr>
          <w:bCs/>
          <w:sz w:val="24"/>
          <w:szCs w:val="24"/>
        </w:rPr>
        <w:t xml:space="preserve">PHIL 450Q-01 / </w:t>
      </w:r>
      <w:proofErr w:type="gramStart"/>
      <w:r>
        <w:rPr>
          <w:bCs/>
          <w:sz w:val="24"/>
          <w:szCs w:val="24"/>
        </w:rPr>
        <w:t>Fall</w:t>
      </w:r>
      <w:proofErr w:type="gramEnd"/>
      <w:r>
        <w:rPr>
          <w:bCs/>
          <w:sz w:val="24"/>
          <w:szCs w:val="24"/>
        </w:rPr>
        <w:t xml:space="preserve"> 2016</w:t>
      </w:r>
      <w:r w:rsidRPr="00D35302">
        <w:rPr>
          <w:bCs/>
          <w:sz w:val="24"/>
          <w:szCs w:val="24"/>
        </w:rPr>
        <w:t xml:space="preserve"> / </w:t>
      </w:r>
      <w:r>
        <w:rPr>
          <w:bCs/>
          <w:sz w:val="24"/>
          <w:szCs w:val="24"/>
        </w:rPr>
        <w:t>MW 4-5:30pm / LAC 212</w:t>
      </w:r>
    </w:p>
    <w:p w:rsidR="00D35302" w:rsidRPr="00D35302" w:rsidRDefault="00D35302" w:rsidP="00D35302">
      <w:pPr>
        <w:jc w:val="center"/>
        <w:rPr>
          <w:bCs/>
          <w:sz w:val="24"/>
          <w:szCs w:val="24"/>
        </w:rPr>
      </w:pPr>
      <w:r w:rsidRPr="00D35302">
        <w:rPr>
          <w:bCs/>
          <w:sz w:val="24"/>
          <w:szCs w:val="24"/>
        </w:rPr>
        <w:t>Professor: Dr. Aaron Simmons</w:t>
      </w:r>
    </w:p>
    <w:p w:rsidR="00D35302" w:rsidRPr="00D35302" w:rsidRDefault="00D35302" w:rsidP="00D35302">
      <w:pPr>
        <w:jc w:val="center"/>
        <w:rPr>
          <w:bCs/>
          <w:sz w:val="24"/>
          <w:szCs w:val="24"/>
        </w:rPr>
      </w:pPr>
      <w:r w:rsidRPr="00D35302">
        <w:rPr>
          <w:bCs/>
          <w:sz w:val="24"/>
          <w:szCs w:val="24"/>
        </w:rPr>
        <w:t>Email: asimmons@marywood.edu</w:t>
      </w:r>
    </w:p>
    <w:p w:rsidR="00D35302" w:rsidRPr="00D35302" w:rsidRDefault="00D35302" w:rsidP="00D35302">
      <w:pPr>
        <w:jc w:val="center"/>
        <w:rPr>
          <w:bCs/>
          <w:sz w:val="24"/>
          <w:szCs w:val="24"/>
        </w:rPr>
      </w:pPr>
      <w:r>
        <w:rPr>
          <w:bCs/>
          <w:sz w:val="24"/>
          <w:szCs w:val="24"/>
        </w:rPr>
        <w:t>Office: IMMAC 110A</w:t>
      </w:r>
    </w:p>
    <w:p w:rsidR="00D35302" w:rsidRPr="00D35302" w:rsidRDefault="00D35302" w:rsidP="00D35302">
      <w:pPr>
        <w:jc w:val="center"/>
        <w:rPr>
          <w:sz w:val="24"/>
          <w:szCs w:val="24"/>
        </w:rPr>
      </w:pPr>
      <w:r w:rsidRPr="00D35302">
        <w:rPr>
          <w:bCs/>
          <w:sz w:val="24"/>
          <w:szCs w:val="24"/>
        </w:rPr>
        <w:t xml:space="preserve">Office hours: </w:t>
      </w:r>
      <w:r w:rsidRPr="00D35302">
        <w:rPr>
          <w:sz w:val="24"/>
          <w:szCs w:val="24"/>
        </w:rPr>
        <w:t>MWF 1-2pm, MW 3-4pm (or by appointment)</w:t>
      </w:r>
    </w:p>
    <w:p w:rsidR="00D35302" w:rsidRPr="00D35302" w:rsidRDefault="00D35302" w:rsidP="00D35302">
      <w:pPr>
        <w:rPr>
          <w:sz w:val="24"/>
          <w:szCs w:val="24"/>
        </w:rPr>
      </w:pPr>
    </w:p>
    <w:p w:rsidR="00D35302" w:rsidRPr="00D35302" w:rsidRDefault="00D35302" w:rsidP="00D35302">
      <w:pPr>
        <w:jc w:val="center"/>
        <w:rPr>
          <w:sz w:val="24"/>
          <w:szCs w:val="24"/>
        </w:rPr>
      </w:pPr>
      <w:r w:rsidRPr="00D35302">
        <w:rPr>
          <w:sz w:val="24"/>
          <w:szCs w:val="24"/>
        </w:rPr>
        <w:t>“In the long run, we are all dead.” –John Maynard Keynes</w:t>
      </w:r>
    </w:p>
    <w:p w:rsidR="00D35302" w:rsidRDefault="00D35302" w:rsidP="00D35302">
      <w:pPr>
        <w:rPr>
          <w:sz w:val="24"/>
          <w:szCs w:val="24"/>
        </w:rPr>
      </w:pPr>
    </w:p>
    <w:p w:rsidR="00B76772" w:rsidRPr="00D35302" w:rsidRDefault="00B76772" w:rsidP="00D35302">
      <w:pPr>
        <w:rPr>
          <w:sz w:val="24"/>
          <w:szCs w:val="24"/>
        </w:rPr>
      </w:pPr>
    </w:p>
    <w:p w:rsidR="00D35302" w:rsidRPr="00D35302" w:rsidRDefault="00D35302" w:rsidP="00B76772">
      <w:pPr>
        <w:jc w:val="center"/>
        <w:rPr>
          <w:bCs/>
          <w:sz w:val="24"/>
          <w:szCs w:val="24"/>
        </w:rPr>
      </w:pPr>
      <w:r w:rsidRPr="00D35302">
        <w:rPr>
          <w:b/>
          <w:bCs/>
          <w:sz w:val="24"/>
          <w:szCs w:val="24"/>
        </w:rPr>
        <w:t>Course Summary</w:t>
      </w:r>
    </w:p>
    <w:p w:rsidR="00D35302" w:rsidRPr="00D35302" w:rsidRDefault="00D35302" w:rsidP="00D35302">
      <w:pPr>
        <w:rPr>
          <w:sz w:val="24"/>
          <w:szCs w:val="24"/>
        </w:rPr>
      </w:pPr>
    </w:p>
    <w:p w:rsidR="00D35302" w:rsidRPr="00D35302" w:rsidRDefault="00D35302" w:rsidP="00D35302">
      <w:pPr>
        <w:ind w:firstLine="720"/>
        <w:rPr>
          <w:sz w:val="24"/>
          <w:szCs w:val="24"/>
        </w:rPr>
      </w:pPr>
      <w:r w:rsidRPr="00D35302">
        <w:rPr>
          <w:sz w:val="24"/>
          <w:szCs w:val="24"/>
        </w:rPr>
        <w:t xml:space="preserve">One thing that is true of all human beings, in all places and all times, is that we must at some point die.  Moreover, we are </w:t>
      </w:r>
      <w:r w:rsidRPr="00D35302">
        <w:rPr>
          <w:i/>
          <w:iCs/>
          <w:sz w:val="24"/>
          <w:szCs w:val="24"/>
        </w:rPr>
        <w:t>aware</w:t>
      </w:r>
      <w:r w:rsidR="002C7A9E">
        <w:rPr>
          <w:sz w:val="24"/>
          <w:szCs w:val="24"/>
        </w:rPr>
        <w:t xml:space="preserve"> of the</w:t>
      </w:r>
      <w:r w:rsidRPr="00D35302">
        <w:rPr>
          <w:sz w:val="24"/>
          <w:szCs w:val="24"/>
        </w:rPr>
        <w:t xml:space="preserve"> fact that we will die, and we know that our deaths could mean the end of us.  For many people, this awareness of our own mortality produces a profound fear and anxiety over death, for death seems to be one of the worst things that could happen to a person.  Some question whether our lives can truly have any meaning if we are all doomed to non-existence eventually.  </w:t>
      </w:r>
      <w:r w:rsidR="002C7A9E">
        <w:rPr>
          <w:sz w:val="24"/>
          <w:szCs w:val="24"/>
        </w:rPr>
        <w:t xml:space="preserve">Some hold </w:t>
      </w:r>
      <w:r w:rsidRPr="00D35302">
        <w:rPr>
          <w:sz w:val="24"/>
          <w:szCs w:val="24"/>
        </w:rPr>
        <w:t>the belief that there is an afterlife and, therefore, that we are immortal in some spiritual sense.  Others seek scientific means of increasing how long humans can live in this world.  Yet, not everyone accepts that death is nec</w:t>
      </w:r>
      <w:r w:rsidR="002C7A9E">
        <w:rPr>
          <w:sz w:val="24"/>
          <w:szCs w:val="24"/>
        </w:rPr>
        <w:t>essarily a bad thing.  M</w:t>
      </w:r>
      <w:r w:rsidRPr="00D35302">
        <w:rPr>
          <w:sz w:val="24"/>
          <w:szCs w:val="24"/>
        </w:rPr>
        <w:t xml:space="preserve">any believe that death can actually be a good thing.  Some argue that an endless life would be unbearable or lack meaning. </w:t>
      </w:r>
      <w:r>
        <w:rPr>
          <w:sz w:val="24"/>
          <w:szCs w:val="24"/>
        </w:rPr>
        <w:t xml:space="preserve"> </w:t>
      </w:r>
      <w:r w:rsidRPr="00D35302">
        <w:rPr>
          <w:sz w:val="24"/>
          <w:szCs w:val="24"/>
        </w:rPr>
        <w:t xml:space="preserve">And sometimes people choose death over life when their lives become too painful to bear.  </w:t>
      </w:r>
    </w:p>
    <w:p w:rsidR="00D35302" w:rsidRPr="00D35302" w:rsidRDefault="00D35302" w:rsidP="00D35302">
      <w:pPr>
        <w:ind w:firstLine="720"/>
        <w:rPr>
          <w:sz w:val="24"/>
          <w:szCs w:val="24"/>
        </w:rPr>
      </w:pPr>
      <w:r w:rsidRPr="00D35302">
        <w:rPr>
          <w:sz w:val="24"/>
          <w:szCs w:val="24"/>
        </w:rPr>
        <w:t xml:space="preserve">In this course we will examine a variety of philosophical questions that arise when we start to contemplate our own deaths.  Among the questions we will study are the following: </w:t>
      </w:r>
    </w:p>
    <w:p w:rsidR="00D35302" w:rsidRPr="00D35302" w:rsidRDefault="00D35302" w:rsidP="00D35302">
      <w:pPr>
        <w:rPr>
          <w:sz w:val="24"/>
          <w:szCs w:val="24"/>
        </w:rPr>
      </w:pPr>
    </w:p>
    <w:p w:rsidR="00D35302" w:rsidRPr="00AE62AC" w:rsidRDefault="00D35302" w:rsidP="00D35302">
      <w:pPr>
        <w:numPr>
          <w:ilvl w:val="0"/>
          <w:numId w:val="3"/>
        </w:numPr>
        <w:rPr>
          <w:sz w:val="24"/>
          <w:szCs w:val="24"/>
        </w:rPr>
      </w:pPr>
      <w:r w:rsidRPr="00AE62AC">
        <w:rPr>
          <w:sz w:val="24"/>
          <w:szCs w:val="24"/>
          <w:u w:val="single"/>
        </w:rPr>
        <w:t xml:space="preserve">The Badness of Death </w:t>
      </w:r>
      <w:r w:rsidRPr="00AE62AC">
        <w:rPr>
          <w:sz w:val="24"/>
          <w:szCs w:val="24"/>
        </w:rPr>
        <w:t xml:space="preserve">– Is it rational to fear death?  Is death bad for the person who dies?  Is death worse for some individuals than others?  </w:t>
      </w:r>
    </w:p>
    <w:p w:rsidR="00D35302" w:rsidRPr="00AE62AC" w:rsidRDefault="00D35302" w:rsidP="00D35302">
      <w:pPr>
        <w:ind w:left="720"/>
        <w:rPr>
          <w:sz w:val="24"/>
          <w:szCs w:val="24"/>
        </w:rPr>
      </w:pPr>
    </w:p>
    <w:p w:rsidR="00D35302" w:rsidRPr="00AE62AC" w:rsidRDefault="00D35302" w:rsidP="00D35302">
      <w:pPr>
        <w:numPr>
          <w:ilvl w:val="0"/>
          <w:numId w:val="3"/>
        </w:numPr>
        <w:rPr>
          <w:sz w:val="24"/>
          <w:szCs w:val="24"/>
        </w:rPr>
      </w:pPr>
      <w:r w:rsidRPr="00AE62AC">
        <w:rPr>
          <w:sz w:val="24"/>
          <w:szCs w:val="24"/>
          <w:u w:val="single"/>
        </w:rPr>
        <w:t>Immortality and Life-Extension</w:t>
      </w:r>
      <w:r w:rsidRPr="00AE62AC">
        <w:rPr>
          <w:sz w:val="24"/>
          <w:szCs w:val="24"/>
        </w:rPr>
        <w:t xml:space="preserve"> – Would it be a good thing if we could somehow live forever or if we could significantly extend human life through technological means?  </w:t>
      </w:r>
    </w:p>
    <w:p w:rsidR="00D35302" w:rsidRPr="00AE62AC" w:rsidRDefault="00D35302" w:rsidP="00D35302">
      <w:pPr>
        <w:pStyle w:val="ListParagraph"/>
        <w:rPr>
          <w:sz w:val="24"/>
          <w:szCs w:val="24"/>
        </w:rPr>
      </w:pPr>
    </w:p>
    <w:p w:rsidR="00D35302" w:rsidRPr="00AE62AC" w:rsidRDefault="00D35302" w:rsidP="00D35302">
      <w:pPr>
        <w:numPr>
          <w:ilvl w:val="0"/>
          <w:numId w:val="3"/>
        </w:numPr>
        <w:rPr>
          <w:sz w:val="24"/>
          <w:szCs w:val="24"/>
        </w:rPr>
      </w:pPr>
      <w:r w:rsidRPr="00AE62AC">
        <w:rPr>
          <w:sz w:val="24"/>
          <w:szCs w:val="24"/>
          <w:u w:val="single"/>
        </w:rPr>
        <w:t>Death and the Meaning of Life</w:t>
      </w:r>
      <w:r w:rsidRPr="00AE62AC">
        <w:rPr>
          <w:sz w:val="24"/>
          <w:szCs w:val="24"/>
        </w:rPr>
        <w:t xml:space="preserve"> – Does death give meaning to life or does it make life less meaningful?  How should the fact that we are mortal impact how we live our lives?</w:t>
      </w:r>
    </w:p>
    <w:p w:rsidR="00D35302" w:rsidRPr="00AE62AC" w:rsidRDefault="00D35302" w:rsidP="00D35302">
      <w:pPr>
        <w:pStyle w:val="ListParagraph"/>
        <w:rPr>
          <w:sz w:val="24"/>
          <w:szCs w:val="24"/>
        </w:rPr>
      </w:pPr>
    </w:p>
    <w:p w:rsidR="00D35302" w:rsidRPr="00AE62AC" w:rsidRDefault="00D35302" w:rsidP="00D35302">
      <w:pPr>
        <w:numPr>
          <w:ilvl w:val="0"/>
          <w:numId w:val="3"/>
        </w:numPr>
        <w:rPr>
          <w:sz w:val="24"/>
          <w:szCs w:val="24"/>
        </w:rPr>
      </w:pPr>
      <w:r w:rsidRPr="00AE62AC">
        <w:rPr>
          <w:sz w:val="24"/>
          <w:szCs w:val="24"/>
          <w:u w:val="single"/>
        </w:rPr>
        <w:t>Suicide</w:t>
      </w:r>
      <w:r w:rsidRPr="00AE62AC">
        <w:rPr>
          <w:sz w:val="24"/>
          <w:szCs w:val="24"/>
        </w:rPr>
        <w:t xml:space="preserve"> – Is it ever rational to commit suicide?  Is it ever ethical?  </w:t>
      </w:r>
    </w:p>
    <w:p w:rsidR="00D35302" w:rsidRPr="00AE62AC" w:rsidRDefault="00D35302" w:rsidP="00D35302">
      <w:pPr>
        <w:pStyle w:val="ListParagraph"/>
        <w:rPr>
          <w:sz w:val="24"/>
          <w:szCs w:val="24"/>
        </w:rPr>
      </w:pPr>
    </w:p>
    <w:p w:rsidR="00D35302" w:rsidRPr="00AE62AC" w:rsidRDefault="00D35302" w:rsidP="00D35302">
      <w:pPr>
        <w:numPr>
          <w:ilvl w:val="0"/>
          <w:numId w:val="3"/>
        </w:numPr>
        <w:rPr>
          <w:sz w:val="24"/>
          <w:szCs w:val="24"/>
        </w:rPr>
      </w:pPr>
      <w:r w:rsidRPr="00AE62AC">
        <w:rPr>
          <w:sz w:val="24"/>
          <w:szCs w:val="24"/>
          <w:u w:val="single"/>
        </w:rPr>
        <w:t>Survival of Death</w:t>
      </w:r>
      <w:r w:rsidRPr="00AE62AC">
        <w:rPr>
          <w:sz w:val="24"/>
          <w:szCs w:val="24"/>
        </w:rPr>
        <w:t xml:space="preserve"> – Is it reasonable to believe that we can survive death in some kind of afterlife?  Is it reasonable to think that people have souls?  Is there any way that we could survive death if we don’t have souls?</w:t>
      </w:r>
      <w:r w:rsidR="00CE3BE9" w:rsidRPr="00AE62AC">
        <w:rPr>
          <w:sz w:val="24"/>
          <w:szCs w:val="24"/>
        </w:rPr>
        <w:t xml:space="preserve">  What is </w:t>
      </w:r>
      <w:r w:rsidR="00991AA1">
        <w:rPr>
          <w:sz w:val="24"/>
          <w:szCs w:val="24"/>
        </w:rPr>
        <w:t>more important: your own personal survival of</w:t>
      </w:r>
      <w:r w:rsidR="00CE3BE9" w:rsidRPr="00AE62AC">
        <w:rPr>
          <w:sz w:val="24"/>
          <w:szCs w:val="24"/>
        </w:rPr>
        <w:t xml:space="preserve"> death or that the human species </w:t>
      </w:r>
      <w:r w:rsidR="00991AA1">
        <w:rPr>
          <w:sz w:val="24"/>
          <w:szCs w:val="24"/>
        </w:rPr>
        <w:t xml:space="preserve">collectively </w:t>
      </w:r>
      <w:r w:rsidR="00CE3BE9" w:rsidRPr="00AE62AC">
        <w:rPr>
          <w:sz w:val="24"/>
          <w:szCs w:val="24"/>
        </w:rPr>
        <w:t>continues to exist after your death?</w:t>
      </w:r>
    </w:p>
    <w:p w:rsidR="00D35302" w:rsidRPr="00AE62AC" w:rsidRDefault="00D35302" w:rsidP="00D35302">
      <w:pPr>
        <w:pStyle w:val="ListParagraph"/>
        <w:rPr>
          <w:sz w:val="24"/>
          <w:szCs w:val="24"/>
        </w:rPr>
      </w:pPr>
    </w:p>
    <w:p w:rsidR="00D35302" w:rsidRPr="00AE62AC" w:rsidRDefault="00D35302" w:rsidP="00D35302">
      <w:pPr>
        <w:numPr>
          <w:ilvl w:val="0"/>
          <w:numId w:val="3"/>
        </w:numPr>
        <w:rPr>
          <w:sz w:val="24"/>
          <w:szCs w:val="24"/>
        </w:rPr>
      </w:pPr>
      <w:r w:rsidRPr="00AE62AC">
        <w:rPr>
          <w:sz w:val="24"/>
          <w:szCs w:val="24"/>
          <w:u w:val="single"/>
        </w:rPr>
        <w:t>Harming the Dead</w:t>
      </w:r>
      <w:r w:rsidRPr="00AE62AC">
        <w:rPr>
          <w:sz w:val="24"/>
          <w:szCs w:val="24"/>
        </w:rPr>
        <w:t xml:space="preserve"> – Can people be harmed after they are dead?  What moral duties do we have to respect the dead?  </w:t>
      </w:r>
    </w:p>
    <w:p w:rsidR="00D35302" w:rsidRPr="00AE62AC" w:rsidRDefault="00D35302" w:rsidP="00D35302">
      <w:pPr>
        <w:pStyle w:val="ListParagraph"/>
        <w:rPr>
          <w:sz w:val="24"/>
          <w:szCs w:val="24"/>
        </w:rPr>
      </w:pPr>
    </w:p>
    <w:p w:rsidR="00D35302" w:rsidRPr="00AE62AC" w:rsidRDefault="00D35302" w:rsidP="00D35302">
      <w:pPr>
        <w:numPr>
          <w:ilvl w:val="0"/>
          <w:numId w:val="3"/>
        </w:numPr>
        <w:rPr>
          <w:sz w:val="24"/>
          <w:szCs w:val="24"/>
        </w:rPr>
      </w:pPr>
      <w:r w:rsidRPr="00AE62AC">
        <w:rPr>
          <w:sz w:val="24"/>
          <w:szCs w:val="24"/>
          <w:u w:val="single"/>
        </w:rPr>
        <w:t>Dying Well</w:t>
      </w:r>
      <w:r w:rsidRPr="00AE62AC">
        <w:rPr>
          <w:sz w:val="24"/>
          <w:szCs w:val="24"/>
        </w:rPr>
        <w:t xml:space="preserve"> – Are there better or worse ways to die?  What constitutes a “good death?”  What attitudes should a dying person have towards her death?  What moral virtues should a dying person possess?</w:t>
      </w:r>
    </w:p>
    <w:p w:rsidR="00D35302" w:rsidRPr="00D35302" w:rsidRDefault="00D35302" w:rsidP="00D35302">
      <w:pPr>
        <w:rPr>
          <w:sz w:val="24"/>
          <w:szCs w:val="24"/>
        </w:rPr>
      </w:pPr>
    </w:p>
    <w:p w:rsidR="002C7A9E" w:rsidRPr="00D35302" w:rsidRDefault="002C7A9E" w:rsidP="00D35302">
      <w:pPr>
        <w:rPr>
          <w:sz w:val="24"/>
          <w:szCs w:val="24"/>
        </w:rPr>
      </w:pPr>
    </w:p>
    <w:p w:rsidR="00D35302" w:rsidRPr="00D35302" w:rsidRDefault="00D35302" w:rsidP="00B76772">
      <w:pPr>
        <w:jc w:val="center"/>
        <w:rPr>
          <w:bCs/>
          <w:sz w:val="24"/>
          <w:szCs w:val="24"/>
        </w:rPr>
      </w:pPr>
      <w:r w:rsidRPr="00D35302">
        <w:rPr>
          <w:b/>
          <w:bCs/>
          <w:sz w:val="24"/>
          <w:szCs w:val="24"/>
        </w:rPr>
        <w:lastRenderedPageBreak/>
        <w:t>Course Goals</w:t>
      </w:r>
    </w:p>
    <w:p w:rsidR="00D35302" w:rsidRPr="00D35302" w:rsidRDefault="00D35302" w:rsidP="00D35302">
      <w:pPr>
        <w:rPr>
          <w:sz w:val="24"/>
          <w:szCs w:val="24"/>
        </w:rPr>
      </w:pPr>
    </w:p>
    <w:p w:rsidR="00D35302" w:rsidRPr="00D35302" w:rsidRDefault="00D35302" w:rsidP="00D35302">
      <w:pPr>
        <w:numPr>
          <w:ilvl w:val="0"/>
          <w:numId w:val="4"/>
        </w:numPr>
        <w:rPr>
          <w:sz w:val="24"/>
          <w:szCs w:val="24"/>
        </w:rPr>
      </w:pPr>
      <w:r w:rsidRPr="00D35302">
        <w:rPr>
          <w:sz w:val="24"/>
          <w:szCs w:val="24"/>
        </w:rPr>
        <w:t>To enlarge and deepen your understanding of philosophical questions about death and dying and to develop your own perspectives on those questions</w:t>
      </w:r>
    </w:p>
    <w:p w:rsidR="00D35302" w:rsidRPr="00D35302" w:rsidRDefault="00D35302" w:rsidP="00D35302">
      <w:pPr>
        <w:numPr>
          <w:ilvl w:val="0"/>
          <w:numId w:val="4"/>
        </w:numPr>
        <w:rPr>
          <w:sz w:val="24"/>
          <w:szCs w:val="24"/>
        </w:rPr>
      </w:pPr>
      <w:r w:rsidRPr="00D35302">
        <w:rPr>
          <w:sz w:val="24"/>
          <w:szCs w:val="24"/>
        </w:rPr>
        <w:t>To enhance your critical thinking skills, including the ability to evaluate arguments for holding certain beliefs and to construct good arguments for your beliefs</w:t>
      </w:r>
    </w:p>
    <w:p w:rsidR="00D35302" w:rsidRPr="00D35302" w:rsidRDefault="00D35302" w:rsidP="00D35302">
      <w:pPr>
        <w:numPr>
          <w:ilvl w:val="0"/>
          <w:numId w:val="4"/>
        </w:numPr>
        <w:rPr>
          <w:sz w:val="24"/>
          <w:szCs w:val="24"/>
        </w:rPr>
      </w:pPr>
      <w:r w:rsidRPr="00D35302">
        <w:rPr>
          <w:sz w:val="24"/>
          <w:szCs w:val="24"/>
        </w:rPr>
        <w:t>To enhance your ability to communicate complex ideas and arguments clearly, verbally and through writing</w:t>
      </w:r>
    </w:p>
    <w:p w:rsidR="00D35302" w:rsidRPr="00D35302" w:rsidRDefault="00D35302" w:rsidP="00D35302">
      <w:pPr>
        <w:rPr>
          <w:sz w:val="24"/>
          <w:szCs w:val="24"/>
        </w:rPr>
      </w:pPr>
    </w:p>
    <w:p w:rsidR="00D35302" w:rsidRPr="00D35302" w:rsidRDefault="00D35302" w:rsidP="00D35302">
      <w:pPr>
        <w:rPr>
          <w:sz w:val="24"/>
          <w:szCs w:val="24"/>
        </w:rPr>
      </w:pPr>
    </w:p>
    <w:p w:rsidR="00D35302" w:rsidRPr="00D35302" w:rsidRDefault="00D35302" w:rsidP="00B76772">
      <w:pPr>
        <w:jc w:val="center"/>
        <w:rPr>
          <w:sz w:val="24"/>
          <w:szCs w:val="24"/>
        </w:rPr>
      </w:pPr>
      <w:r w:rsidRPr="00D35302">
        <w:rPr>
          <w:b/>
          <w:bCs/>
          <w:sz w:val="24"/>
          <w:szCs w:val="24"/>
        </w:rPr>
        <w:t>Grading</w:t>
      </w:r>
    </w:p>
    <w:p w:rsidR="00D35302" w:rsidRPr="00D35302" w:rsidRDefault="00D35302" w:rsidP="00D35302">
      <w:pPr>
        <w:rPr>
          <w:sz w:val="24"/>
          <w:szCs w:val="24"/>
        </w:rPr>
      </w:pPr>
    </w:p>
    <w:p w:rsidR="00D35302" w:rsidRPr="00D35302" w:rsidRDefault="00D35302" w:rsidP="00D35302">
      <w:pPr>
        <w:jc w:val="center"/>
        <w:rPr>
          <w:sz w:val="24"/>
          <w:szCs w:val="24"/>
          <w:u w:val="single"/>
        </w:rPr>
      </w:pPr>
      <w:r w:rsidRPr="00D35302">
        <w:rPr>
          <w:sz w:val="24"/>
          <w:szCs w:val="24"/>
          <w:u w:val="single"/>
        </w:rPr>
        <w:t>Papers</w:t>
      </w:r>
    </w:p>
    <w:p w:rsidR="00D35302" w:rsidRPr="00D35302" w:rsidRDefault="00D35302" w:rsidP="00D35302">
      <w:pPr>
        <w:rPr>
          <w:sz w:val="24"/>
          <w:szCs w:val="24"/>
        </w:rPr>
      </w:pPr>
    </w:p>
    <w:p w:rsidR="00D35302" w:rsidRPr="00D35302" w:rsidRDefault="00AE62AC" w:rsidP="00D35302">
      <w:pPr>
        <w:rPr>
          <w:sz w:val="24"/>
          <w:szCs w:val="24"/>
        </w:rPr>
      </w:pPr>
      <w:r>
        <w:rPr>
          <w:sz w:val="24"/>
          <w:szCs w:val="24"/>
        </w:rPr>
        <w:tab/>
        <w:t>You will be expected to write three formal philosophy papers in this course</w:t>
      </w:r>
      <w:r w:rsidR="00D35302" w:rsidRPr="00D35302">
        <w:rPr>
          <w:sz w:val="24"/>
          <w:szCs w:val="24"/>
        </w:rPr>
        <w:t xml:space="preserve">.  </w:t>
      </w:r>
      <w:r>
        <w:rPr>
          <w:sz w:val="24"/>
          <w:szCs w:val="24"/>
        </w:rPr>
        <w:t>Papers</w:t>
      </w:r>
      <w:r w:rsidR="00123BF5">
        <w:rPr>
          <w:sz w:val="24"/>
          <w:szCs w:val="24"/>
        </w:rPr>
        <w:t xml:space="preserve"> should be approximately 1200-23</w:t>
      </w:r>
      <w:r>
        <w:rPr>
          <w:sz w:val="24"/>
          <w:szCs w:val="24"/>
        </w:rPr>
        <w:t xml:space="preserve">00 words long (roughly 4-7 pages double-spaced).  </w:t>
      </w:r>
      <w:r w:rsidR="00591CC5">
        <w:rPr>
          <w:sz w:val="24"/>
          <w:szCs w:val="24"/>
        </w:rPr>
        <w:t>Your best two papers will e</w:t>
      </w:r>
      <w:r w:rsidR="0004345E">
        <w:rPr>
          <w:sz w:val="24"/>
          <w:szCs w:val="24"/>
        </w:rPr>
        <w:t xml:space="preserve">ach count for 30% of your </w:t>
      </w:r>
      <w:r w:rsidR="00591CC5">
        <w:rPr>
          <w:sz w:val="24"/>
          <w:szCs w:val="24"/>
        </w:rPr>
        <w:t>grade.  Your third paper w</w:t>
      </w:r>
      <w:r w:rsidR="0004345E">
        <w:rPr>
          <w:sz w:val="24"/>
          <w:szCs w:val="24"/>
        </w:rPr>
        <w:t xml:space="preserve">ill count for 20% of your </w:t>
      </w:r>
      <w:r w:rsidR="00591CC5">
        <w:rPr>
          <w:sz w:val="24"/>
          <w:szCs w:val="24"/>
        </w:rPr>
        <w:t xml:space="preserve">grade.  </w:t>
      </w:r>
      <w:r w:rsidR="00D35302" w:rsidRPr="00D35302">
        <w:rPr>
          <w:sz w:val="24"/>
          <w:szCs w:val="24"/>
        </w:rPr>
        <w:t xml:space="preserve">In your papers you will be expected to </w:t>
      </w:r>
      <w:r w:rsidR="00D35302" w:rsidRPr="00D35302">
        <w:rPr>
          <w:i/>
          <w:sz w:val="24"/>
          <w:szCs w:val="24"/>
        </w:rPr>
        <w:t>analyze and evaluate readings</w:t>
      </w:r>
      <w:r w:rsidR="00D35302" w:rsidRPr="00D35302">
        <w:rPr>
          <w:sz w:val="24"/>
          <w:szCs w:val="24"/>
        </w:rPr>
        <w:t xml:space="preserve"> from the course and to </w:t>
      </w:r>
      <w:r w:rsidR="00D35302" w:rsidRPr="00D35302">
        <w:rPr>
          <w:i/>
          <w:sz w:val="24"/>
          <w:szCs w:val="24"/>
        </w:rPr>
        <w:t>construct an argument</w:t>
      </w:r>
      <w:r w:rsidR="00D35302" w:rsidRPr="00D35302">
        <w:rPr>
          <w:sz w:val="24"/>
          <w:szCs w:val="24"/>
        </w:rPr>
        <w:t xml:space="preserve"> for some philosophical belief you hold on one of the topics covered in the class.</w:t>
      </w:r>
      <w:r w:rsidR="0004345E">
        <w:rPr>
          <w:sz w:val="24"/>
          <w:szCs w:val="24"/>
        </w:rPr>
        <w:t xml:space="preserve">  I will provide instructions and guidance on how to properly write a philosophy paper.</w:t>
      </w:r>
    </w:p>
    <w:p w:rsidR="00D35302" w:rsidRPr="00D35302" w:rsidRDefault="00D35302" w:rsidP="00D35302">
      <w:pPr>
        <w:rPr>
          <w:sz w:val="24"/>
          <w:szCs w:val="24"/>
        </w:rPr>
      </w:pPr>
    </w:p>
    <w:p w:rsidR="00D35302" w:rsidRPr="00D35302" w:rsidRDefault="00D35302" w:rsidP="00D35302">
      <w:pPr>
        <w:jc w:val="center"/>
        <w:rPr>
          <w:sz w:val="24"/>
          <w:szCs w:val="24"/>
          <w:u w:val="single"/>
        </w:rPr>
      </w:pPr>
      <w:r w:rsidRPr="00D35302">
        <w:rPr>
          <w:sz w:val="24"/>
          <w:szCs w:val="24"/>
          <w:u w:val="single"/>
        </w:rPr>
        <w:t>Reflections</w:t>
      </w:r>
    </w:p>
    <w:p w:rsidR="00D35302" w:rsidRPr="00D35302" w:rsidRDefault="00D35302" w:rsidP="00D35302">
      <w:pPr>
        <w:rPr>
          <w:sz w:val="24"/>
          <w:szCs w:val="24"/>
        </w:rPr>
      </w:pPr>
    </w:p>
    <w:p w:rsidR="00D35302" w:rsidRPr="00D35302" w:rsidRDefault="00D35302" w:rsidP="00D35302">
      <w:pPr>
        <w:rPr>
          <w:sz w:val="24"/>
          <w:szCs w:val="24"/>
        </w:rPr>
      </w:pPr>
      <w:r w:rsidRPr="00D35302">
        <w:rPr>
          <w:sz w:val="24"/>
          <w:szCs w:val="24"/>
        </w:rPr>
        <w:tab/>
      </w:r>
      <w:r w:rsidR="00591CC5">
        <w:rPr>
          <w:sz w:val="24"/>
          <w:szCs w:val="24"/>
        </w:rPr>
        <w:t>During</w:t>
      </w:r>
      <w:r w:rsidRPr="00D35302">
        <w:rPr>
          <w:sz w:val="24"/>
          <w:szCs w:val="24"/>
        </w:rPr>
        <w:t xml:space="preserve"> the semester you wi</w:t>
      </w:r>
      <w:r w:rsidR="00591CC5">
        <w:rPr>
          <w:sz w:val="24"/>
          <w:szCs w:val="24"/>
        </w:rPr>
        <w:t>ll be</w:t>
      </w:r>
      <w:r w:rsidR="00B35FF0">
        <w:rPr>
          <w:sz w:val="24"/>
          <w:szCs w:val="24"/>
        </w:rPr>
        <w:t xml:space="preserve"> </w:t>
      </w:r>
      <w:r w:rsidR="006C1C36">
        <w:rPr>
          <w:sz w:val="24"/>
          <w:szCs w:val="24"/>
        </w:rPr>
        <w:t>expected to write at least six</w:t>
      </w:r>
      <w:r w:rsidRPr="00D35302">
        <w:rPr>
          <w:sz w:val="24"/>
          <w:szCs w:val="24"/>
        </w:rPr>
        <w:t xml:space="preserve"> 1-2 page in</w:t>
      </w:r>
      <w:r w:rsidR="00591CC5">
        <w:rPr>
          <w:sz w:val="24"/>
          <w:szCs w:val="24"/>
        </w:rPr>
        <w:t>formal “reflection papers</w:t>
      </w:r>
      <w:r w:rsidRPr="00D35302">
        <w:rPr>
          <w:sz w:val="24"/>
          <w:szCs w:val="24"/>
        </w:rPr>
        <w:t>.</w:t>
      </w:r>
      <w:r w:rsidR="00591CC5">
        <w:rPr>
          <w:sz w:val="24"/>
          <w:szCs w:val="24"/>
        </w:rPr>
        <w:t>”</w:t>
      </w:r>
      <w:r w:rsidRPr="00D35302">
        <w:rPr>
          <w:sz w:val="24"/>
          <w:szCs w:val="24"/>
        </w:rPr>
        <w:t xml:space="preserve">  The purpose of the reflection papers is, first, to help you begin to develop your thoughts on a topic we are covering in class and, second, to help generate classroom discussion.  I will not be grading you on the quality of y</w:t>
      </w:r>
      <w:r w:rsidR="00B35FF0">
        <w:rPr>
          <w:sz w:val="24"/>
          <w:szCs w:val="24"/>
        </w:rPr>
        <w:t>our reflections, but I do expect you</w:t>
      </w:r>
      <w:r w:rsidR="00591CC5">
        <w:rPr>
          <w:sz w:val="24"/>
          <w:szCs w:val="24"/>
        </w:rPr>
        <w:t xml:space="preserve"> to take the assignments seriously</w:t>
      </w:r>
      <w:r w:rsidR="00B35FF0">
        <w:rPr>
          <w:sz w:val="24"/>
          <w:szCs w:val="24"/>
        </w:rPr>
        <w:t xml:space="preserve">.  </w:t>
      </w:r>
      <w:r w:rsidR="004F00D3">
        <w:rPr>
          <w:sz w:val="24"/>
          <w:szCs w:val="24"/>
        </w:rPr>
        <w:t>C</w:t>
      </w:r>
      <w:r w:rsidRPr="00D35302">
        <w:rPr>
          <w:sz w:val="24"/>
          <w:szCs w:val="24"/>
        </w:rPr>
        <w:t>ompletion of the reflection paper</w:t>
      </w:r>
      <w:r w:rsidR="00591CC5">
        <w:rPr>
          <w:sz w:val="24"/>
          <w:szCs w:val="24"/>
        </w:rPr>
        <w:t xml:space="preserve">s is worth 10% of your grade.  </w:t>
      </w:r>
    </w:p>
    <w:p w:rsidR="00D35302" w:rsidRPr="00D35302" w:rsidRDefault="00D35302" w:rsidP="00D35302">
      <w:pPr>
        <w:rPr>
          <w:sz w:val="24"/>
          <w:szCs w:val="24"/>
        </w:rPr>
      </w:pPr>
    </w:p>
    <w:p w:rsidR="00D35302" w:rsidRPr="00D35302" w:rsidRDefault="00D35302" w:rsidP="00D35302">
      <w:pPr>
        <w:jc w:val="center"/>
        <w:rPr>
          <w:sz w:val="24"/>
          <w:szCs w:val="24"/>
          <w:u w:val="single"/>
        </w:rPr>
      </w:pPr>
      <w:r w:rsidRPr="00D35302">
        <w:rPr>
          <w:sz w:val="24"/>
          <w:szCs w:val="24"/>
          <w:u w:val="single"/>
        </w:rPr>
        <w:t>Attendance, Participation, Preparation, and Effort (APPE)</w:t>
      </w:r>
    </w:p>
    <w:p w:rsidR="00D35302" w:rsidRPr="00D35302" w:rsidRDefault="00D35302" w:rsidP="00D35302">
      <w:pPr>
        <w:rPr>
          <w:sz w:val="24"/>
          <w:szCs w:val="24"/>
        </w:rPr>
      </w:pPr>
    </w:p>
    <w:p w:rsidR="00E57D8C" w:rsidRDefault="00D35302" w:rsidP="00927964">
      <w:pPr>
        <w:pStyle w:val="BodyText"/>
        <w:ind w:firstLine="720"/>
        <w:rPr>
          <w:sz w:val="24"/>
          <w:szCs w:val="24"/>
        </w:rPr>
      </w:pPr>
      <w:r w:rsidRPr="00D35302">
        <w:rPr>
          <w:sz w:val="24"/>
          <w:szCs w:val="24"/>
        </w:rPr>
        <w:t>Your attendance, participation, preparation, and effort in this class co</w:t>
      </w:r>
      <w:r w:rsidR="000B4B51">
        <w:rPr>
          <w:sz w:val="24"/>
          <w:szCs w:val="24"/>
        </w:rPr>
        <w:t>unt for 10% of your grade.  To earn an A for this portion of your grade</w:t>
      </w:r>
      <w:r w:rsidRPr="00D35302">
        <w:rPr>
          <w:sz w:val="24"/>
          <w:szCs w:val="24"/>
        </w:rPr>
        <w:t xml:space="preserve">, you must have good attendance, regularly volunteer to participate in class discussions, come to each class period having done the reading assignments, and demonstrate good effort in the class.  The following behaviors, among others, will count against your APPE grade: texting in class, using your computer in class for non-class purposes, sleeping in class, and frequently coming to class late or leaving class early.  </w:t>
      </w:r>
      <w:r w:rsidR="000B4B51">
        <w:rPr>
          <w:sz w:val="24"/>
          <w:szCs w:val="24"/>
        </w:rPr>
        <w:t xml:space="preserve">If you are not comfortable participating in classroom discussions, </w:t>
      </w:r>
      <w:r w:rsidR="00E57D8C">
        <w:rPr>
          <w:sz w:val="24"/>
          <w:szCs w:val="24"/>
        </w:rPr>
        <w:t xml:space="preserve">you can also earn participation credit by typing up a short paragraph or two in which you </w:t>
      </w:r>
      <w:r w:rsidR="00552208">
        <w:rPr>
          <w:sz w:val="24"/>
          <w:szCs w:val="24"/>
        </w:rPr>
        <w:t>comment on (or raise questions about) the readings and/or the classroom discussion</w:t>
      </w:r>
      <w:r w:rsidR="00623ADE">
        <w:rPr>
          <w:sz w:val="24"/>
          <w:szCs w:val="24"/>
        </w:rPr>
        <w:t xml:space="preserve"> (or by writing additional reflection papers)</w:t>
      </w:r>
      <w:r w:rsidR="00552208">
        <w:rPr>
          <w:sz w:val="24"/>
          <w:szCs w:val="24"/>
        </w:rPr>
        <w:t xml:space="preserve">.  Written participation should be submitted to me </w:t>
      </w:r>
      <w:r w:rsidR="00CB1663">
        <w:rPr>
          <w:sz w:val="24"/>
          <w:szCs w:val="24"/>
        </w:rPr>
        <w:t xml:space="preserve">typed </w:t>
      </w:r>
      <w:r w:rsidR="00552208">
        <w:rPr>
          <w:sz w:val="24"/>
          <w:szCs w:val="24"/>
        </w:rPr>
        <w:t xml:space="preserve">on paper no more than one week after we have discussed a particular reading or topic in class.  </w:t>
      </w:r>
    </w:p>
    <w:p w:rsidR="00D35302" w:rsidRPr="00D35302" w:rsidRDefault="00D35302" w:rsidP="00D35302">
      <w:pPr>
        <w:rPr>
          <w:sz w:val="24"/>
          <w:szCs w:val="24"/>
        </w:rPr>
      </w:pPr>
    </w:p>
    <w:p w:rsidR="00D35302" w:rsidRPr="00D35302" w:rsidRDefault="00D35302" w:rsidP="00D35302">
      <w:pPr>
        <w:jc w:val="center"/>
        <w:rPr>
          <w:sz w:val="24"/>
          <w:szCs w:val="24"/>
          <w:u w:val="single"/>
        </w:rPr>
      </w:pPr>
      <w:r w:rsidRPr="00D35302">
        <w:rPr>
          <w:sz w:val="24"/>
          <w:szCs w:val="24"/>
          <w:u w:val="single"/>
        </w:rPr>
        <w:t>Grade Breakdown</w:t>
      </w:r>
    </w:p>
    <w:p w:rsidR="00D35302" w:rsidRPr="00D35302" w:rsidRDefault="00D35302" w:rsidP="00D35302">
      <w:pPr>
        <w:rPr>
          <w:sz w:val="24"/>
          <w:szCs w:val="24"/>
        </w:rPr>
      </w:pPr>
    </w:p>
    <w:p w:rsidR="00D35302" w:rsidRPr="00D35302" w:rsidRDefault="00CB1663" w:rsidP="00D35302">
      <w:pPr>
        <w:numPr>
          <w:ilvl w:val="0"/>
          <w:numId w:val="2"/>
        </w:numPr>
        <w:jc w:val="center"/>
        <w:rPr>
          <w:sz w:val="24"/>
          <w:szCs w:val="24"/>
        </w:rPr>
      </w:pPr>
      <w:r>
        <w:rPr>
          <w:sz w:val="24"/>
          <w:szCs w:val="24"/>
        </w:rPr>
        <w:t>P</w:t>
      </w:r>
      <w:r w:rsidR="00D35302" w:rsidRPr="00D35302">
        <w:rPr>
          <w:sz w:val="24"/>
          <w:szCs w:val="24"/>
        </w:rPr>
        <w:t>aper</w:t>
      </w:r>
      <w:r>
        <w:rPr>
          <w:sz w:val="24"/>
          <w:szCs w:val="24"/>
        </w:rPr>
        <w:t xml:space="preserve"> #1</w:t>
      </w:r>
      <w:r w:rsidR="00D35302" w:rsidRPr="00D35302">
        <w:rPr>
          <w:sz w:val="24"/>
          <w:szCs w:val="24"/>
        </w:rPr>
        <w:tab/>
      </w:r>
      <w:r w:rsidR="00D35302" w:rsidRPr="00D35302">
        <w:rPr>
          <w:sz w:val="24"/>
          <w:szCs w:val="24"/>
        </w:rPr>
        <w:tab/>
      </w:r>
      <w:r w:rsidR="00552208">
        <w:rPr>
          <w:sz w:val="24"/>
          <w:szCs w:val="24"/>
        </w:rPr>
        <w:tab/>
      </w:r>
      <w:r w:rsidR="00552208">
        <w:rPr>
          <w:sz w:val="24"/>
          <w:szCs w:val="24"/>
        </w:rPr>
        <w:tab/>
      </w:r>
      <w:r w:rsidR="00552208">
        <w:rPr>
          <w:sz w:val="24"/>
          <w:szCs w:val="24"/>
        </w:rPr>
        <w:tab/>
      </w:r>
      <w:r w:rsidR="002F1961">
        <w:rPr>
          <w:sz w:val="24"/>
          <w:szCs w:val="24"/>
        </w:rPr>
        <w:t>3</w:t>
      </w:r>
      <w:r w:rsidR="00CE3BE9">
        <w:rPr>
          <w:sz w:val="24"/>
          <w:szCs w:val="24"/>
        </w:rPr>
        <w:t>0</w:t>
      </w:r>
      <w:r w:rsidR="00D35302" w:rsidRPr="00D35302">
        <w:rPr>
          <w:sz w:val="24"/>
          <w:szCs w:val="24"/>
        </w:rPr>
        <w:t>%</w:t>
      </w:r>
    </w:p>
    <w:p w:rsidR="00D35302" w:rsidRDefault="00CB1663" w:rsidP="00D35302">
      <w:pPr>
        <w:numPr>
          <w:ilvl w:val="0"/>
          <w:numId w:val="2"/>
        </w:numPr>
        <w:jc w:val="center"/>
        <w:rPr>
          <w:sz w:val="24"/>
          <w:szCs w:val="24"/>
        </w:rPr>
      </w:pPr>
      <w:r>
        <w:rPr>
          <w:sz w:val="24"/>
          <w:szCs w:val="24"/>
        </w:rPr>
        <w:t>P</w:t>
      </w:r>
      <w:r w:rsidR="00D35302" w:rsidRPr="00D35302">
        <w:rPr>
          <w:sz w:val="24"/>
          <w:szCs w:val="24"/>
        </w:rPr>
        <w:t>aper</w:t>
      </w:r>
      <w:r>
        <w:rPr>
          <w:sz w:val="24"/>
          <w:szCs w:val="24"/>
        </w:rPr>
        <w:t xml:space="preserve"> #2</w:t>
      </w:r>
      <w:r w:rsidR="00D35302" w:rsidRPr="00D35302">
        <w:rPr>
          <w:sz w:val="24"/>
          <w:szCs w:val="24"/>
        </w:rPr>
        <w:tab/>
      </w:r>
      <w:r w:rsidR="00D35302" w:rsidRPr="00D35302">
        <w:rPr>
          <w:sz w:val="24"/>
          <w:szCs w:val="24"/>
        </w:rPr>
        <w:tab/>
      </w:r>
      <w:r w:rsidR="00552208">
        <w:rPr>
          <w:sz w:val="24"/>
          <w:szCs w:val="24"/>
        </w:rPr>
        <w:tab/>
      </w:r>
      <w:r w:rsidR="00552208">
        <w:rPr>
          <w:sz w:val="24"/>
          <w:szCs w:val="24"/>
        </w:rPr>
        <w:tab/>
      </w:r>
      <w:r w:rsidR="00552208">
        <w:rPr>
          <w:sz w:val="24"/>
          <w:szCs w:val="24"/>
        </w:rPr>
        <w:tab/>
      </w:r>
      <w:r w:rsidR="002F1961">
        <w:rPr>
          <w:sz w:val="24"/>
          <w:szCs w:val="24"/>
        </w:rPr>
        <w:t>3</w:t>
      </w:r>
      <w:r w:rsidR="00CE3BE9">
        <w:rPr>
          <w:sz w:val="24"/>
          <w:szCs w:val="24"/>
        </w:rPr>
        <w:t>0</w:t>
      </w:r>
      <w:r w:rsidR="00D35302" w:rsidRPr="00D35302">
        <w:rPr>
          <w:sz w:val="24"/>
          <w:szCs w:val="24"/>
        </w:rPr>
        <w:t>%</w:t>
      </w:r>
    </w:p>
    <w:p w:rsidR="002F1961" w:rsidRDefault="00CB1663" w:rsidP="00D35302">
      <w:pPr>
        <w:numPr>
          <w:ilvl w:val="0"/>
          <w:numId w:val="2"/>
        </w:numPr>
        <w:jc w:val="center"/>
        <w:rPr>
          <w:sz w:val="24"/>
          <w:szCs w:val="24"/>
        </w:rPr>
      </w:pPr>
      <w:r>
        <w:rPr>
          <w:sz w:val="24"/>
          <w:szCs w:val="24"/>
        </w:rPr>
        <w:t>Paper #3</w:t>
      </w:r>
      <w:r w:rsidR="00591CC5">
        <w:rPr>
          <w:sz w:val="24"/>
          <w:szCs w:val="24"/>
        </w:rPr>
        <w:t xml:space="preserve"> </w:t>
      </w:r>
      <w:r w:rsidR="00552208">
        <w:rPr>
          <w:sz w:val="24"/>
          <w:szCs w:val="24"/>
        </w:rPr>
        <w:t>(your lowest paper grade)</w:t>
      </w:r>
      <w:r>
        <w:rPr>
          <w:sz w:val="24"/>
          <w:szCs w:val="24"/>
        </w:rPr>
        <w:tab/>
      </w:r>
      <w:r w:rsidR="00552208">
        <w:rPr>
          <w:sz w:val="24"/>
          <w:szCs w:val="24"/>
        </w:rPr>
        <w:tab/>
      </w:r>
      <w:r w:rsidR="00591CC5">
        <w:rPr>
          <w:sz w:val="24"/>
          <w:szCs w:val="24"/>
        </w:rPr>
        <w:t>2</w:t>
      </w:r>
      <w:r w:rsidR="002F1961">
        <w:rPr>
          <w:sz w:val="24"/>
          <w:szCs w:val="24"/>
        </w:rPr>
        <w:t>0%</w:t>
      </w:r>
    </w:p>
    <w:p w:rsidR="00591CC5" w:rsidRPr="00D35302" w:rsidRDefault="00591CC5" w:rsidP="00D35302">
      <w:pPr>
        <w:numPr>
          <w:ilvl w:val="0"/>
          <w:numId w:val="2"/>
        </w:numPr>
        <w:jc w:val="center"/>
        <w:rPr>
          <w:sz w:val="24"/>
          <w:szCs w:val="24"/>
        </w:rPr>
      </w:pPr>
      <w:r>
        <w:rPr>
          <w:sz w:val="24"/>
          <w:szCs w:val="24"/>
        </w:rPr>
        <w:t>Reflection papers</w:t>
      </w:r>
      <w:r>
        <w:rPr>
          <w:sz w:val="24"/>
          <w:szCs w:val="24"/>
        </w:rPr>
        <w:tab/>
      </w:r>
      <w:r w:rsidR="00552208">
        <w:rPr>
          <w:sz w:val="24"/>
          <w:szCs w:val="24"/>
        </w:rPr>
        <w:tab/>
      </w:r>
      <w:r w:rsidR="00552208">
        <w:rPr>
          <w:sz w:val="24"/>
          <w:szCs w:val="24"/>
        </w:rPr>
        <w:tab/>
      </w:r>
      <w:r w:rsidR="00552208">
        <w:rPr>
          <w:sz w:val="24"/>
          <w:szCs w:val="24"/>
        </w:rPr>
        <w:tab/>
      </w:r>
      <w:r>
        <w:rPr>
          <w:sz w:val="24"/>
          <w:szCs w:val="24"/>
        </w:rPr>
        <w:t>10%</w:t>
      </w:r>
    </w:p>
    <w:p w:rsidR="00D35302" w:rsidRPr="00D35302" w:rsidRDefault="00D35302" w:rsidP="00D35302">
      <w:pPr>
        <w:numPr>
          <w:ilvl w:val="0"/>
          <w:numId w:val="2"/>
        </w:numPr>
        <w:jc w:val="center"/>
        <w:rPr>
          <w:sz w:val="24"/>
          <w:szCs w:val="24"/>
        </w:rPr>
      </w:pPr>
      <w:r w:rsidRPr="00D35302">
        <w:rPr>
          <w:sz w:val="24"/>
          <w:szCs w:val="24"/>
        </w:rPr>
        <w:t>APPE</w:t>
      </w:r>
      <w:r w:rsidRPr="00D35302">
        <w:rPr>
          <w:sz w:val="24"/>
          <w:szCs w:val="24"/>
        </w:rPr>
        <w:tab/>
      </w:r>
      <w:r w:rsidRPr="00D35302">
        <w:rPr>
          <w:sz w:val="24"/>
          <w:szCs w:val="24"/>
        </w:rPr>
        <w:tab/>
      </w:r>
      <w:r w:rsidRPr="00D35302">
        <w:rPr>
          <w:sz w:val="24"/>
          <w:szCs w:val="24"/>
        </w:rPr>
        <w:tab/>
      </w:r>
      <w:r w:rsidR="00552208">
        <w:rPr>
          <w:sz w:val="24"/>
          <w:szCs w:val="24"/>
        </w:rPr>
        <w:tab/>
      </w:r>
      <w:r w:rsidR="00552208">
        <w:rPr>
          <w:sz w:val="24"/>
          <w:szCs w:val="24"/>
        </w:rPr>
        <w:tab/>
      </w:r>
      <w:r w:rsidR="00552208">
        <w:rPr>
          <w:sz w:val="24"/>
          <w:szCs w:val="24"/>
        </w:rPr>
        <w:tab/>
      </w:r>
      <w:r w:rsidRPr="00D35302">
        <w:rPr>
          <w:sz w:val="24"/>
          <w:szCs w:val="24"/>
        </w:rPr>
        <w:t>10%</w:t>
      </w:r>
    </w:p>
    <w:p w:rsidR="00D35302" w:rsidRPr="00D35302" w:rsidRDefault="00D35302" w:rsidP="00D35302">
      <w:pPr>
        <w:rPr>
          <w:sz w:val="24"/>
          <w:szCs w:val="24"/>
        </w:rPr>
      </w:pPr>
    </w:p>
    <w:p w:rsidR="00F80851" w:rsidRPr="00D35302" w:rsidRDefault="00F80851" w:rsidP="00D35302">
      <w:pPr>
        <w:rPr>
          <w:sz w:val="24"/>
          <w:szCs w:val="24"/>
        </w:rPr>
      </w:pPr>
    </w:p>
    <w:p w:rsidR="00D35302" w:rsidRPr="00D35302" w:rsidRDefault="00D35302" w:rsidP="00B76772">
      <w:pPr>
        <w:jc w:val="center"/>
        <w:rPr>
          <w:sz w:val="24"/>
          <w:szCs w:val="24"/>
        </w:rPr>
      </w:pPr>
      <w:r w:rsidRPr="00D35302">
        <w:rPr>
          <w:b/>
          <w:bCs/>
          <w:sz w:val="24"/>
          <w:szCs w:val="24"/>
        </w:rPr>
        <w:t>Classroom Etiquette</w:t>
      </w:r>
    </w:p>
    <w:p w:rsidR="00D35302" w:rsidRPr="00D35302" w:rsidRDefault="00D35302" w:rsidP="00D35302">
      <w:pPr>
        <w:rPr>
          <w:sz w:val="24"/>
          <w:szCs w:val="24"/>
        </w:rPr>
      </w:pPr>
    </w:p>
    <w:p w:rsidR="00D35302" w:rsidRPr="00D35302" w:rsidRDefault="00D35302" w:rsidP="00D35302">
      <w:pPr>
        <w:rPr>
          <w:sz w:val="24"/>
          <w:szCs w:val="24"/>
        </w:rPr>
      </w:pPr>
      <w:r w:rsidRPr="00D35302">
        <w:rPr>
          <w:sz w:val="24"/>
          <w:szCs w:val="24"/>
        </w:rPr>
        <w:tab/>
        <w:t xml:space="preserve">Philosophy, by its nature, involves debate and disagreement on questions that are controversial and sometimes personal.  As we examine philosophical questions in this class, we will sometimes disagree with each other.  Class time will include discussions in which your beliefs may be questioned, challenged, and debated by other students or the professor.  That being said, everyone in the class is expected to follow basic rules of respect for one another.  Criticism and disagreement with one another’s opinions should be expressed in a respectful manner.  Personal attacks are not acceptable.  Additionally, I ask that students raise their hands to speak and try to avoid interrupting one another.  </w:t>
      </w:r>
    </w:p>
    <w:p w:rsidR="00D35302" w:rsidRPr="00D35302" w:rsidRDefault="00D35302" w:rsidP="00D35302">
      <w:pPr>
        <w:rPr>
          <w:sz w:val="24"/>
          <w:szCs w:val="24"/>
        </w:rPr>
      </w:pPr>
    </w:p>
    <w:p w:rsidR="00D35302" w:rsidRPr="00D35302" w:rsidRDefault="00D35302" w:rsidP="00D35302">
      <w:pPr>
        <w:rPr>
          <w:sz w:val="24"/>
          <w:szCs w:val="24"/>
        </w:rPr>
      </w:pPr>
    </w:p>
    <w:p w:rsidR="00D35302" w:rsidRPr="00D35302" w:rsidRDefault="00D35302" w:rsidP="00B76772">
      <w:pPr>
        <w:jc w:val="center"/>
        <w:rPr>
          <w:b/>
          <w:sz w:val="24"/>
          <w:szCs w:val="24"/>
        </w:rPr>
      </w:pPr>
      <w:r w:rsidRPr="00D35302">
        <w:rPr>
          <w:b/>
          <w:sz w:val="24"/>
          <w:szCs w:val="24"/>
        </w:rPr>
        <w:t>Plagiarism</w:t>
      </w:r>
    </w:p>
    <w:p w:rsidR="00D35302" w:rsidRPr="00D35302" w:rsidRDefault="00D35302" w:rsidP="00D35302">
      <w:pPr>
        <w:rPr>
          <w:sz w:val="24"/>
          <w:szCs w:val="24"/>
        </w:rPr>
      </w:pPr>
    </w:p>
    <w:p w:rsidR="00D35302" w:rsidRPr="00D35302" w:rsidRDefault="007E017C" w:rsidP="00D35302">
      <w:pPr>
        <w:ind w:firstLine="720"/>
        <w:rPr>
          <w:sz w:val="24"/>
          <w:szCs w:val="24"/>
        </w:rPr>
      </w:pPr>
      <w:r>
        <w:rPr>
          <w:sz w:val="24"/>
          <w:szCs w:val="24"/>
        </w:rPr>
        <w:t>P</w:t>
      </w:r>
      <w:r w:rsidR="00D35302" w:rsidRPr="00D35302">
        <w:rPr>
          <w:sz w:val="24"/>
          <w:szCs w:val="24"/>
        </w:rPr>
        <w:t>lagiarism on paper assignments will not be tolerated in this class.  Plagiarism consists of passing off another author’s words or ideas as your own without giving the author proper credit.  Before your first paper assignment, we will discuss plagiarism in greater detail and the proper way to cite authors.  Stud</w:t>
      </w:r>
      <w:r>
        <w:rPr>
          <w:sz w:val="24"/>
          <w:szCs w:val="24"/>
        </w:rPr>
        <w:t xml:space="preserve">ents who are caught </w:t>
      </w:r>
      <w:r w:rsidR="00D35302" w:rsidRPr="00D35302">
        <w:rPr>
          <w:sz w:val="24"/>
          <w:szCs w:val="24"/>
        </w:rPr>
        <w:t xml:space="preserve">plagiarizing will be punished accordingly.  Punishments may include failing the assignment, failing the entire course, and/or being reported to the University.  For further information, please consult </w:t>
      </w:r>
      <w:proofErr w:type="spellStart"/>
      <w:r w:rsidR="00D35302" w:rsidRPr="00D35302">
        <w:rPr>
          <w:sz w:val="24"/>
          <w:szCs w:val="24"/>
        </w:rPr>
        <w:t>Marywood’s</w:t>
      </w:r>
      <w:proofErr w:type="spellEnd"/>
      <w:r w:rsidR="00D35302" w:rsidRPr="00D35302">
        <w:rPr>
          <w:sz w:val="24"/>
          <w:szCs w:val="24"/>
        </w:rPr>
        <w:t xml:space="preserve"> policy on “Academic Honesty” in the policy manual located at </w:t>
      </w:r>
      <w:hyperlink r:id="rId7" w:history="1">
        <w:r w:rsidR="00D35302" w:rsidRPr="00D35302">
          <w:rPr>
            <w:rStyle w:val="Hyperlink"/>
            <w:sz w:val="24"/>
            <w:szCs w:val="24"/>
          </w:rPr>
          <w:t>http://www.marywood.edu/policy/academic-affairs.html</w:t>
        </w:r>
      </w:hyperlink>
    </w:p>
    <w:p w:rsidR="00D35302" w:rsidRPr="00D35302" w:rsidRDefault="00D35302" w:rsidP="00D35302">
      <w:pPr>
        <w:rPr>
          <w:sz w:val="24"/>
          <w:szCs w:val="24"/>
        </w:rPr>
      </w:pPr>
    </w:p>
    <w:p w:rsidR="00D35302" w:rsidRPr="00D35302" w:rsidRDefault="00D35302" w:rsidP="00D35302">
      <w:pPr>
        <w:rPr>
          <w:sz w:val="24"/>
          <w:szCs w:val="24"/>
        </w:rPr>
      </w:pPr>
    </w:p>
    <w:p w:rsidR="00D35302" w:rsidRPr="00D35302" w:rsidRDefault="00D35302" w:rsidP="00B76772">
      <w:pPr>
        <w:jc w:val="center"/>
        <w:rPr>
          <w:b/>
          <w:sz w:val="24"/>
          <w:szCs w:val="24"/>
        </w:rPr>
      </w:pPr>
      <w:r w:rsidRPr="00D35302">
        <w:rPr>
          <w:b/>
          <w:sz w:val="24"/>
          <w:szCs w:val="24"/>
        </w:rPr>
        <w:t xml:space="preserve">Accommodations for Students with Documented </w:t>
      </w:r>
      <w:r w:rsidRPr="00D35302">
        <w:rPr>
          <w:rStyle w:val="il"/>
          <w:b/>
          <w:sz w:val="24"/>
          <w:szCs w:val="24"/>
        </w:rPr>
        <w:t>Disabilities</w:t>
      </w:r>
    </w:p>
    <w:p w:rsidR="00D35302" w:rsidRPr="00D35302" w:rsidRDefault="00D35302" w:rsidP="00D35302">
      <w:pPr>
        <w:rPr>
          <w:b/>
          <w:sz w:val="24"/>
          <w:szCs w:val="24"/>
        </w:rPr>
      </w:pPr>
    </w:p>
    <w:p w:rsidR="00D35302" w:rsidRPr="00D35302" w:rsidRDefault="00D35302" w:rsidP="00D35302">
      <w:pPr>
        <w:ind w:firstLine="720"/>
        <w:rPr>
          <w:sz w:val="24"/>
          <w:szCs w:val="24"/>
        </w:rPr>
      </w:pPr>
      <w:r w:rsidRPr="00D35302">
        <w:rPr>
          <w:sz w:val="24"/>
          <w:szCs w:val="24"/>
        </w:rPr>
        <w:t xml:space="preserve">Marywood University complies with Section 504 of the Rehabilitation Act of 1973 and the Americans with </w:t>
      </w:r>
      <w:r w:rsidRPr="00D35302">
        <w:rPr>
          <w:rStyle w:val="il"/>
          <w:sz w:val="24"/>
          <w:szCs w:val="24"/>
        </w:rPr>
        <w:t>Disabilities</w:t>
      </w:r>
      <w:r w:rsidRPr="00D35302">
        <w:rPr>
          <w:sz w:val="24"/>
          <w:szCs w:val="24"/>
        </w:rPr>
        <w:t xml:space="preserve"> Act of 1990 as amended by the ADA Amendments Act of 2008.  Students with </w:t>
      </w:r>
      <w:r w:rsidRPr="00D35302">
        <w:rPr>
          <w:rStyle w:val="il"/>
          <w:sz w:val="24"/>
          <w:szCs w:val="24"/>
        </w:rPr>
        <w:t>disabilities</w:t>
      </w:r>
      <w:r w:rsidRPr="00D35302">
        <w:rPr>
          <w:sz w:val="24"/>
          <w:szCs w:val="24"/>
        </w:rPr>
        <w:t xml:space="preserve"> who need special accommodations must submit documentation of the </w:t>
      </w:r>
      <w:r w:rsidRPr="00D35302">
        <w:rPr>
          <w:rStyle w:val="il"/>
          <w:sz w:val="24"/>
          <w:szCs w:val="24"/>
        </w:rPr>
        <w:t>disability</w:t>
      </w:r>
      <w:r w:rsidRPr="00D35302">
        <w:rPr>
          <w:sz w:val="24"/>
          <w:szCs w:val="24"/>
        </w:rPr>
        <w:t xml:space="preserve"> to the Office of </w:t>
      </w:r>
      <w:r w:rsidRPr="00D35302">
        <w:rPr>
          <w:rStyle w:val="il"/>
          <w:sz w:val="24"/>
          <w:szCs w:val="24"/>
        </w:rPr>
        <w:t>Disability</w:t>
      </w:r>
      <w:r w:rsidRPr="00D35302">
        <w:rPr>
          <w:sz w:val="24"/>
          <w:szCs w:val="24"/>
        </w:rPr>
        <w:t xml:space="preserve"> Services, Liberal Arts Center 223B, in order for reasonable accommodations to be granted.  The Office of </w:t>
      </w:r>
      <w:r w:rsidRPr="00D35302">
        <w:rPr>
          <w:rStyle w:val="il"/>
          <w:sz w:val="24"/>
          <w:szCs w:val="24"/>
        </w:rPr>
        <w:t>Disability</w:t>
      </w:r>
      <w:r w:rsidRPr="00D35302">
        <w:rPr>
          <w:sz w:val="24"/>
          <w:szCs w:val="24"/>
        </w:rPr>
        <w:t xml:space="preserve"> Services will partner with students to determine the appropriate accommodations and, in cooperation with the instructor, will work to ensure that all students have a fair opportunity to perform in this class.  Students are encouraged to notify instructors and the Office of </w:t>
      </w:r>
      <w:r w:rsidRPr="00D35302">
        <w:rPr>
          <w:rStyle w:val="il"/>
          <w:sz w:val="24"/>
          <w:szCs w:val="24"/>
        </w:rPr>
        <w:t>Disability</w:t>
      </w:r>
      <w:r w:rsidRPr="00D35302">
        <w:rPr>
          <w:sz w:val="24"/>
          <w:szCs w:val="24"/>
        </w:rPr>
        <w:t xml:space="preserve"> Services as soon as they determine accommodations are necessary; however, documentation will be reviewed at any point in the semester upon receipt.  Specific details of the </w:t>
      </w:r>
      <w:r w:rsidRPr="00D35302">
        <w:rPr>
          <w:rStyle w:val="il"/>
          <w:sz w:val="24"/>
          <w:szCs w:val="24"/>
        </w:rPr>
        <w:t>disability</w:t>
      </w:r>
      <w:r w:rsidRPr="00D35302">
        <w:rPr>
          <w:sz w:val="24"/>
          <w:szCs w:val="24"/>
        </w:rPr>
        <w:t xml:space="preserve"> will remain confidential between the student and the Office of </w:t>
      </w:r>
      <w:r w:rsidRPr="00D35302">
        <w:rPr>
          <w:rStyle w:val="il"/>
          <w:sz w:val="24"/>
          <w:szCs w:val="24"/>
        </w:rPr>
        <w:t>Disability</w:t>
      </w:r>
      <w:r w:rsidRPr="00D35302">
        <w:rPr>
          <w:sz w:val="24"/>
          <w:szCs w:val="24"/>
        </w:rPr>
        <w:t xml:space="preserve"> services unless the student chooses to disclose or there is legitimate academic need for disclosure on a case-by-case basis.  For assistance, please contact Diane Webber, Associate Director of </w:t>
      </w:r>
      <w:r w:rsidRPr="00D35302">
        <w:rPr>
          <w:rStyle w:val="il"/>
          <w:sz w:val="24"/>
          <w:szCs w:val="24"/>
        </w:rPr>
        <w:t>Disability</w:t>
      </w:r>
      <w:r w:rsidRPr="00D35302">
        <w:rPr>
          <w:sz w:val="24"/>
          <w:szCs w:val="24"/>
        </w:rPr>
        <w:t xml:space="preserve"> Services, at 570.348.6211 x2335 or dtwebber@marywood.edu.</w:t>
      </w:r>
    </w:p>
    <w:p w:rsidR="00D35302" w:rsidRPr="00D35302" w:rsidRDefault="00D35302" w:rsidP="00D35302">
      <w:pPr>
        <w:rPr>
          <w:sz w:val="24"/>
          <w:szCs w:val="24"/>
        </w:rPr>
      </w:pPr>
    </w:p>
    <w:p w:rsidR="00D35302" w:rsidRPr="00D35302" w:rsidRDefault="00D35302" w:rsidP="00D35302">
      <w:pPr>
        <w:rPr>
          <w:sz w:val="24"/>
          <w:szCs w:val="24"/>
        </w:rPr>
      </w:pPr>
    </w:p>
    <w:p w:rsidR="00D35302" w:rsidRPr="00D35302" w:rsidRDefault="00D35302" w:rsidP="00B76772">
      <w:pPr>
        <w:jc w:val="center"/>
        <w:rPr>
          <w:sz w:val="24"/>
          <w:szCs w:val="24"/>
        </w:rPr>
      </w:pPr>
      <w:r w:rsidRPr="00D35302">
        <w:rPr>
          <w:b/>
          <w:bCs/>
          <w:sz w:val="24"/>
          <w:szCs w:val="24"/>
        </w:rPr>
        <w:t>Texts</w:t>
      </w:r>
    </w:p>
    <w:p w:rsidR="00D35302" w:rsidRPr="00D35302" w:rsidRDefault="00D35302" w:rsidP="00D35302">
      <w:pPr>
        <w:rPr>
          <w:sz w:val="24"/>
          <w:szCs w:val="24"/>
        </w:rPr>
      </w:pPr>
    </w:p>
    <w:p w:rsidR="00D35302" w:rsidRPr="00D35302" w:rsidRDefault="00D35302" w:rsidP="00D35302">
      <w:pPr>
        <w:numPr>
          <w:ilvl w:val="0"/>
          <w:numId w:val="1"/>
        </w:numPr>
        <w:rPr>
          <w:sz w:val="24"/>
          <w:szCs w:val="24"/>
        </w:rPr>
      </w:pPr>
      <w:r w:rsidRPr="00D35302">
        <w:rPr>
          <w:sz w:val="24"/>
          <w:szCs w:val="24"/>
        </w:rPr>
        <w:t xml:space="preserve">Leo Tolstoy, </w:t>
      </w:r>
      <w:r w:rsidRPr="00D35302">
        <w:rPr>
          <w:i/>
          <w:iCs/>
          <w:sz w:val="24"/>
          <w:szCs w:val="24"/>
        </w:rPr>
        <w:t>Confession</w:t>
      </w:r>
      <w:r w:rsidRPr="00D35302">
        <w:rPr>
          <w:sz w:val="24"/>
          <w:szCs w:val="24"/>
        </w:rPr>
        <w:t xml:space="preserve"> </w:t>
      </w:r>
    </w:p>
    <w:p w:rsidR="00D35302" w:rsidRPr="00D35302" w:rsidRDefault="00D35302" w:rsidP="00D35302">
      <w:pPr>
        <w:numPr>
          <w:ilvl w:val="0"/>
          <w:numId w:val="1"/>
        </w:numPr>
        <w:rPr>
          <w:sz w:val="24"/>
          <w:szCs w:val="24"/>
        </w:rPr>
      </w:pPr>
      <w:r w:rsidRPr="00D35302">
        <w:rPr>
          <w:sz w:val="24"/>
          <w:szCs w:val="24"/>
        </w:rPr>
        <w:t xml:space="preserve">Samuel </w:t>
      </w:r>
      <w:proofErr w:type="spellStart"/>
      <w:r w:rsidRPr="00D35302">
        <w:rPr>
          <w:sz w:val="24"/>
          <w:szCs w:val="24"/>
        </w:rPr>
        <w:t>Scheffler</w:t>
      </w:r>
      <w:proofErr w:type="spellEnd"/>
      <w:r w:rsidRPr="00D35302">
        <w:rPr>
          <w:sz w:val="24"/>
          <w:szCs w:val="24"/>
        </w:rPr>
        <w:t xml:space="preserve">, </w:t>
      </w:r>
      <w:r w:rsidRPr="00D35302">
        <w:rPr>
          <w:i/>
          <w:iCs/>
          <w:sz w:val="24"/>
          <w:szCs w:val="24"/>
        </w:rPr>
        <w:t>Death and the Afterlife</w:t>
      </w:r>
      <w:r w:rsidRPr="00D35302">
        <w:rPr>
          <w:sz w:val="24"/>
          <w:szCs w:val="24"/>
        </w:rPr>
        <w:t xml:space="preserve"> </w:t>
      </w:r>
    </w:p>
    <w:p w:rsidR="00D35302" w:rsidRDefault="00CE3BE9" w:rsidP="00D35302">
      <w:pPr>
        <w:numPr>
          <w:ilvl w:val="0"/>
          <w:numId w:val="1"/>
        </w:numPr>
        <w:rPr>
          <w:sz w:val="24"/>
          <w:szCs w:val="24"/>
        </w:rPr>
      </w:pPr>
      <w:r>
        <w:rPr>
          <w:sz w:val="24"/>
          <w:szCs w:val="24"/>
        </w:rPr>
        <w:t>Readings available on Google Drive</w:t>
      </w:r>
      <w:r w:rsidR="00927964">
        <w:rPr>
          <w:sz w:val="24"/>
          <w:szCs w:val="24"/>
        </w:rPr>
        <w:t xml:space="preserve">: </w:t>
      </w:r>
      <w:hyperlink r:id="rId8" w:history="1">
        <w:r w:rsidR="00B75226" w:rsidRPr="00A32175">
          <w:rPr>
            <w:rStyle w:val="Hyperlink"/>
            <w:sz w:val="24"/>
            <w:szCs w:val="24"/>
          </w:rPr>
          <w:t>https://goo.gl/ysslGe</w:t>
        </w:r>
      </w:hyperlink>
    </w:p>
    <w:p w:rsidR="00B75226" w:rsidRPr="00D35302" w:rsidRDefault="00B75226" w:rsidP="00B75226">
      <w:pPr>
        <w:rPr>
          <w:sz w:val="24"/>
          <w:szCs w:val="24"/>
        </w:rPr>
      </w:pPr>
    </w:p>
    <w:p w:rsidR="00D35302" w:rsidRDefault="00D35302" w:rsidP="00D35302">
      <w:pPr>
        <w:rPr>
          <w:sz w:val="24"/>
          <w:szCs w:val="24"/>
        </w:rPr>
      </w:pPr>
    </w:p>
    <w:p w:rsidR="00F80851" w:rsidRDefault="00F80851" w:rsidP="00D35302">
      <w:pPr>
        <w:rPr>
          <w:sz w:val="24"/>
          <w:szCs w:val="24"/>
        </w:rPr>
      </w:pPr>
    </w:p>
    <w:p w:rsidR="00F80851" w:rsidRDefault="00F80851" w:rsidP="00D35302">
      <w:pPr>
        <w:rPr>
          <w:sz w:val="24"/>
          <w:szCs w:val="24"/>
        </w:rPr>
      </w:pPr>
    </w:p>
    <w:p w:rsidR="00F80851" w:rsidRDefault="00F80851" w:rsidP="00D35302">
      <w:pPr>
        <w:rPr>
          <w:sz w:val="24"/>
          <w:szCs w:val="24"/>
        </w:rPr>
      </w:pPr>
    </w:p>
    <w:p w:rsidR="00AA6668" w:rsidRPr="00D35302" w:rsidRDefault="00AA6668" w:rsidP="00D35302">
      <w:pPr>
        <w:rPr>
          <w:sz w:val="24"/>
          <w:szCs w:val="24"/>
        </w:rPr>
      </w:pPr>
    </w:p>
    <w:p w:rsidR="00CE3BE9" w:rsidRPr="0099788A" w:rsidRDefault="00CE3BE9" w:rsidP="00CE3BE9">
      <w:pPr>
        <w:jc w:val="center"/>
        <w:rPr>
          <w:b/>
          <w:sz w:val="24"/>
          <w:szCs w:val="24"/>
        </w:rPr>
      </w:pPr>
      <w:r w:rsidRPr="0099788A">
        <w:rPr>
          <w:b/>
          <w:sz w:val="24"/>
          <w:szCs w:val="24"/>
        </w:rPr>
        <w:lastRenderedPageBreak/>
        <w:t>TENTATIVE SCHEDULE</w:t>
      </w:r>
    </w:p>
    <w:p w:rsidR="00CE3BE9" w:rsidRDefault="00CE3BE9" w:rsidP="00CE3BE9">
      <w:pPr>
        <w:rPr>
          <w:sz w:val="24"/>
          <w:szCs w:val="24"/>
        </w:rPr>
      </w:pPr>
    </w:p>
    <w:p w:rsidR="00CE3BE9" w:rsidRDefault="00CE3BE9" w:rsidP="00CE3BE9">
      <w:pPr>
        <w:rPr>
          <w:sz w:val="24"/>
          <w:szCs w:val="24"/>
        </w:rPr>
      </w:pPr>
      <w:r w:rsidRPr="0097329F">
        <w:rPr>
          <w:sz w:val="24"/>
          <w:szCs w:val="24"/>
        </w:rPr>
        <w:t>This schedule of readings and assignments is subject to change based on my discretion and how quickly we work our way through the readings.  Any changes in the sche</w:t>
      </w:r>
      <w:bookmarkStart w:id="0" w:name="_GoBack"/>
      <w:bookmarkEnd w:id="0"/>
      <w:r w:rsidRPr="0097329F">
        <w:rPr>
          <w:sz w:val="24"/>
          <w:szCs w:val="24"/>
        </w:rPr>
        <w:t>dule will be announced in class</w:t>
      </w:r>
      <w:r w:rsidR="00F6456C">
        <w:rPr>
          <w:sz w:val="24"/>
          <w:szCs w:val="24"/>
        </w:rPr>
        <w:t>.  Readings listed as “optional” are not required but I may talk in class about some of the ideas in those readings and, depending on which topics you choose to write your papers on, you may want to look at some of those readings.</w:t>
      </w:r>
    </w:p>
    <w:p w:rsidR="00D57F76" w:rsidRPr="0099788A" w:rsidRDefault="00D57F76"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One</w:t>
      </w:r>
    </w:p>
    <w:p w:rsidR="00CE3BE9" w:rsidRPr="0099788A" w:rsidRDefault="00CE3BE9" w:rsidP="00CE3BE9">
      <w:pPr>
        <w:jc w:val="right"/>
        <w:rPr>
          <w:sz w:val="24"/>
          <w:szCs w:val="24"/>
        </w:rPr>
      </w:pPr>
      <w:r w:rsidRPr="0099788A">
        <w:rPr>
          <w:sz w:val="24"/>
          <w:szCs w:val="24"/>
        </w:rPr>
        <w:t>8/24</w:t>
      </w:r>
    </w:p>
    <w:p w:rsidR="00CE3BE9" w:rsidRDefault="00CE3BE9" w:rsidP="00CE3BE9">
      <w:pPr>
        <w:rPr>
          <w:sz w:val="24"/>
          <w:szCs w:val="24"/>
        </w:rPr>
      </w:pPr>
      <w:r>
        <w:rPr>
          <w:sz w:val="24"/>
          <w:szCs w:val="24"/>
        </w:rPr>
        <w:t>Introduction</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Two</w:t>
      </w:r>
    </w:p>
    <w:p w:rsidR="00CE3BE9" w:rsidRPr="0099788A" w:rsidRDefault="00CE3BE9" w:rsidP="00CE3BE9">
      <w:pPr>
        <w:jc w:val="right"/>
        <w:rPr>
          <w:sz w:val="24"/>
          <w:szCs w:val="24"/>
        </w:rPr>
      </w:pPr>
      <w:r w:rsidRPr="0099788A">
        <w:rPr>
          <w:sz w:val="24"/>
          <w:szCs w:val="24"/>
        </w:rPr>
        <w:t>8/29 – 8/31</w:t>
      </w:r>
    </w:p>
    <w:p w:rsidR="00CE3BE9" w:rsidRPr="00C04F58" w:rsidRDefault="00CE3BE9" w:rsidP="00CE3BE9">
      <w:pPr>
        <w:rPr>
          <w:i/>
          <w:sz w:val="24"/>
          <w:szCs w:val="24"/>
        </w:rPr>
      </w:pPr>
      <w:r>
        <w:rPr>
          <w:i/>
          <w:sz w:val="24"/>
          <w:szCs w:val="24"/>
        </w:rPr>
        <w:t>The Badness of Death</w:t>
      </w:r>
    </w:p>
    <w:p w:rsidR="00CE3BE9" w:rsidRPr="0099788A" w:rsidRDefault="00CE3BE9" w:rsidP="00CE3BE9">
      <w:pPr>
        <w:rPr>
          <w:sz w:val="24"/>
          <w:szCs w:val="24"/>
        </w:rPr>
      </w:pPr>
      <w:r w:rsidRPr="0099788A">
        <w:rPr>
          <w:sz w:val="24"/>
          <w:szCs w:val="24"/>
        </w:rPr>
        <w:t xml:space="preserve">Epicurus, “Letter to </w:t>
      </w:r>
      <w:proofErr w:type="spellStart"/>
      <w:r w:rsidRPr="0099788A">
        <w:rPr>
          <w:sz w:val="24"/>
          <w:szCs w:val="24"/>
        </w:rPr>
        <w:t>Menoeceus</w:t>
      </w:r>
      <w:proofErr w:type="spellEnd"/>
      <w:r w:rsidRPr="0099788A">
        <w:rPr>
          <w:sz w:val="24"/>
          <w:szCs w:val="24"/>
        </w:rPr>
        <w:t xml:space="preserve">” </w:t>
      </w:r>
    </w:p>
    <w:p w:rsidR="00CE3BE9" w:rsidRDefault="00CE3BE9" w:rsidP="00CE3BE9">
      <w:pPr>
        <w:rPr>
          <w:sz w:val="24"/>
          <w:szCs w:val="24"/>
        </w:rPr>
      </w:pPr>
      <w:r w:rsidRPr="0099788A">
        <w:rPr>
          <w:sz w:val="24"/>
          <w:szCs w:val="24"/>
        </w:rPr>
        <w:t>Thomas Nagel, “Death”</w:t>
      </w:r>
    </w:p>
    <w:p w:rsidR="00CE3BE9" w:rsidRPr="0099788A" w:rsidRDefault="00CE3BE9" w:rsidP="00CE3BE9">
      <w:pPr>
        <w:rPr>
          <w:sz w:val="24"/>
          <w:szCs w:val="24"/>
        </w:rPr>
      </w:pPr>
      <w:r w:rsidRPr="00CA4857">
        <w:rPr>
          <w:sz w:val="24"/>
          <w:szCs w:val="24"/>
          <w:u w:val="single"/>
        </w:rPr>
        <w:t>Optional</w:t>
      </w:r>
      <w:r>
        <w:rPr>
          <w:sz w:val="24"/>
          <w:szCs w:val="24"/>
        </w:rPr>
        <w:t xml:space="preserve">: </w:t>
      </w:r>
      <w:r w:rsidRPr="0099788A">
        <w:rPr>
          <w:sz w:val="24"/>
          <w:szCs w:val="24"/>
        </w:rPr>
        <w:t>Stephen Rosenbaum, “How to Be Dead and Not Care: A Defense of Epicurus”</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Three</w:t>
      </w:r>
    </w:p>
    <w:p w:rsidR="00CE3BE9" w:rsidRPr="0099788A" w:rsidRDefault="00CE3BE9" w:rsidP="00CE3BE9">
      <w:pPr>
        <w:jc w:val="right"/>
        <w:rPr>
          <w:sz w:val="24"/>
          <w:szCs w:val="24"/>
        </w:rPr>
      </w:pPr>
      <w:r w:rsidRPr="0099788A">
        <w:rPr>
          <w:sz w:val="24"/>
          <w:szCs w:val="24"/>
        </w:rPr>
        <w:t>9/5 – 9/7</w:t>
      </w:r>
    </w:p>
    <w:p w:rsidR="00CE3BE9" w:rsidRPr="0099788A" w:rsidRDefault="00CE3BE9" w:rsidP="00CE3BE9">
      <w:pPr>
        <w:rPr>
          <w:sz w:val="24"/>
          <w:szCs w:val="24"/>
        </w:rPr>
      </w:pPr>
      <w:r w:rsidRPr="0099788A">
        <w:rPr>
          <w:sz w:val="24"/>
          <w:szCs w:val="24"/>
        </w:rPr>
        <w:t>Monday, September 5</w:t>
      </w:r>
      <w:r w:rsidRPr="0099788A">
        <w:rPr>
          <w:sz w:val="24"/>
          <w:szCs w:val="24"/>
          <w:vertAlign w:val="superscript"/>
        </w:rPr>
        <w:t>th</w:t>
      </w:r>
      <w:r w:rsidRPr="0099788A">
        <w:rPr>
          <w:sz w:val="24"/>
          <w:szCs w:val="24"/>
        </w:rPr>
        <w:t xml:space="preserve"> – No class (Labor Day)</w:t>
      </w:r>
    </w:p>
    <w:p w:rsidR="00CE3BE9" w:rsidRDefault="00CE3BE9" w:rsidP="00CE3BE9">
      <w:pPr>
        <w:rPr>
          <w:sz w:val="24"/>
          <w:szCs w:val="24"/>
        </w:rPr>
      </w:pPr>
    </w:p>
    <w:p w:rsidR="00CE3BE9" w:rsidRPr="00C04F58" w:rsidRDefault="00CE3BE9" w:rsidP="00CE3BE9">
      <w:pPr>
        <w:rPr>
          <w:i/>
          <w:sz w:val="24"/>
          <w:szCs w:val="24"/>
        </w:rPr>
      </w:pPr>
      <w:r>
        <w:rPr>
          <w:i/>
          <w:sz w:val="24"/>
          <w:szCs w:val="24"/>
        </w:rPr>
        <w:t>The Badness of Death</w:t>
      </w:r>
    </w:p>
    <w:p w:rsidR="00CE3BE9" w:rsidRPr="0099788A" w:rsidRDefault="00CE3BE9" w:rsidP="00CE3BE9">
      <w:pPr>
        <w:rPr>
          <w:sz w:val="24"/>
          <w:szCs w:val="24"/>
        </w:rPr>
      </w:pPr>
      <w:r w:rsidRPr="0099788A">
        <w:rPr>
          <w:sz w:val="24"/>
          <w:szCs w:val="24"/>
        </w:rPr>
        <w:t>Jens Johansson, “The Time of Death’s Badness”</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Four</w:t>
      </w:r>
    </w:p>
    <w:p w:rsidR="00CE3BE9" w:rsidRPr="0099788A" w:rsidRDefault="00CE3BE9" w:rsidP="00CE3BE9">
      <w:pPr>
        <w:jc w:val="right"/>
        <w:rPr>
          <w:sz w:val="24"/>
          <w:szCs w:val="24"/>
        </w:rPr>
      </w:pPr>
      <w:r w:rsidRPr="0099788A">
        <w:rPr>
          <w:sz w:val="24"/>
          <w:szCs w:val="24"/>
        </w:rPr>
        <w:t>9/12 – 9/14</w:t>
      </w:r>
    </w:p>
    <w:p w:rsidR="00CE3BE9" w:rsidRPr="00C04F58" w:rsidRDefault="00CE3BE9" w:rsidP="00CE3BE9">
      <w:pPr>
        <w:rPr>
          <w:i/>
          <w:sz w:val="24"/>
          <w:szCs w:val="24"/>
        </w:rPr>
      </w:pPr>
      <w:r>
        <w:rPr>
          <w:i/>
          <w:sz w:val="24"/>
          <w:szCs w:val="24"/>
        </w:rPr>
        <w:t>The Badness of Death</w:t>
      </w:r>
    </w:p>
    <w:p w:rsidR="00CE3BE9" w:rsidRPr="00356C2B" w:rsidRDefault="00CE3BE9" w:rsidP="00CE3BE9">
      <w:pPr>
        <w:rPr>
          <w:sz w:val="24"/>
          <w:szCs w:val="24"/>
        </w:rPr>
      </w:pPr>
      <w:r w:rsidRPr="00356C2B">
        <w:rPr>
          <w:sz w:val="24"/>
          <w:szCs w:val="24"/>
        </w:rPr>
        <w:t>James Warren, “The Symmetry Problem”</w:t>
      </w:r>
    </w:p>
    <w:p w:rsidR="00CE3BE9" w:rsidRPr="00807830" w:rsidRDefault="00CE3BE9" w:rsidP="00CE3BE9">
      <w:pPr>
        <w:rPr>
          <w:sz w:val="24"/>
          <w:szCs w:val="24"/>
        </w:rPr>
      </w:pPr>
      <w:r w:rsidRPr="00807830">
        <w:rPr>
          <w:sz w:val="24"/>
          <w:szCs w:val="24"/>
        </w:rPr>
        <w:t xml:space="preserve">Christopher </w:t>
      </w:r>
      <w:proofErr w:type="spellStart"/>
      <w:r w:rsidRPr="00807830">
        <w:rPr>
          <w:sz w:val="24"/>
          <w:szCs w:val="24"/>
        </w:rPr>
        <w:t>Belshaw</w:t>
      </w:r>
      <w:proofErr w:type="spellEnd"/>
      <w:r w:rsidRPr="00807830">
        <w:rPr>
          <w:sz w:val="24"/>
          <w:szCs w:val="24"/>
        </w:rPr>
        <w:t>, “Death, Value, and Desire”</w:t>
      </w:r>
    </w:p>
    <w:p w:rsidR="00CE3BE9" w:rsidRDefault="00CE3BE9" w:rsidP="00CE3BE9">
      <w:pPr>
        <w:pBdr>
          <w:bottom w:val="single" w:sz="6" w:space="1" w:color="auto"/>
        </w:pBdr>
        <w:rPr>
          <w:sz w:val="24"/>
          <w:szCs w:val="24"/>
        </w:rPr>
      </w:pPr>
      <w:r w:rsidRPr="00A009D8">
        <w:rPr>
          <w:b/>
          <w:bCs/>
          <w:sz w:val="24"/>
          <w:szCs w:val="24"/>
        </w:rPr>
        <w:t>Discuss first paper assignment</w:t>
      </w:r>
      <w:r>
        <w:rPr>
          <w:sz w:val="24"/>
          <w:szCs w:val="24"/>
        </w:rPr>
        <w:t xml:space="preserve"> </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Five</w:t>
      </w:r>
    </w:p>
    <w:p w:rsidR="00CE3BE9" w:rsidRPr="0099788A" w:rsidRDefault="00CE3BE9" w:rsidP="00CE3BE9">
      <w:pPr>
        <w:jc w:val="right"/>
        <w:rPr>
          <w:sz w:val="24"/>
          <w:szCs w:val="24"/>
        </w:rPr>
      </w:pPr>
      <w:r w:rsidRPr="0099788A">
        <w:rPr>
          <w:sz w:val="24"/>
          <w:szCs w:val="24"/>
        </w:rPr>
        <w:t>9/19 – 9/21</w:t>
      </w:r>
    </w:p>
    <w:p w:rsidR="00CE3BE9" w:rsidRPr="000B76E1" w:rsidRDefault="00CE3BE9" w:rsidP="00CE3BE9">
      <w:pPr>
        <w:rPr>
          <w:i/>
          <w:sz w:val="24"/>
          <w:szCs w:val="24"/>
        </w:rPr>
      </w:pPr>
      <w:r>
        <w:rPr>
          <w:i/>
          <w:sz w:val="24"/>
          <w:szCs w:val="24"/>
        </w:rPr>
        <w:t>Immortality</w:t>
      </w:r>
    </w:p>
    <w:p w:rsidR="00CE3BE9" w:rsidRDefault="00CE3BE9" w:rsidP="00CE3BE9">
      <w:pPr>
        <w:rPr>
          <w:sz w:val="24"/>
          <w:szCs w:val="24"/>
        </w:rPr>
      </w:pPr>
      <w:r w:rsidRPr="00356C2B">
        <w:rPr>
          <w:sz w:val="24"/>
          <w:szCs w:val="24"/>
        </w:rPr>
        <w:t xml:space="preserve">Larry </w:t>
      </w:r>
      <w:proofErr w:type="spellStart"/>
      <w:r w:rsidRPr="00356C2B">
        <w:rPr>
          <w:sz w:val="24"/>
          <w:szCs w:val="24"/>
        </w:rPr>
        <w:t>Temkin</w:t>
      </w:r>
      <w:proofErr w:type="spellEnd"/>
      <w:r w:rsidRPr="00356C2B">
        <w:rPr>
          <w:sz w:val="24"/>
          <w:szCs w:val="24"/>
        </w:rPr>
        <w:t xml:space="preserve"> “Is Living Longer Living Better?”</w:t>
      </w:r>
    </w:p>
    <w:p w:rsidR="00CE3BE9" w:rsidRDefault="00CE3BE9" w:rsidP="00CE3BE9">
      <w:pPr>
        <w:rPr>
          <w:sz w:val="24"/>
          <w:szCs w:val="24"/>
        </w:rPr>
      </w:pPr>
      <w:r w:rsidRPr="00CA4857">
        <w:rPr>
          <w:sz w:val="24"/>
          <w:szCs w:val="24"/>
          <w:u w:val="single"/>
        </w:rPr>
        <w:t>Optional</w:t>
      </w:r>
      <w:r>
        <w:rPr>
          <w:sz w:val="24"/>
          <w:szCs w:val="24"/>
        </w:rPr>
        <w:t xml:space="preserve">: </w:t>
      </w:r>
      <w:r w:rsidRPr="00264A20">
        <w:rPr>
          <w:sz w:val="24"/>
          <w:szCs w:val="24"/>
        </w:rPr>
        <w:t>Corliss Lamont, “Mistaken Attitudes toward Death”</w:t>
      </w:r>
    </w:p>
    <w:p w:rsidR="00CE3BE9" w:rsidRDefault="00CE3BE9" w:rsidP="00CE3BE9">
      <w:pPr>
        <w:rPr>
          <w:sz w:val="24"/>
          <w:szCs w:val="24"/>
        </w:rPr>
      </w:pPr>
      <w:r w:rsidRPr="00CA4857">
        <w:rPr>
          <w:sz w:val="24"/>
          <w:szCs w:val="24"/>
          <w:u w:val="single"/>
        </w:rPr>
        <w:t>Optional</w:t>
      </w:r>
      <w:r>
        <w:rPr>
          <w:sz w:val="24"/>
          <w:szCs w:val="24"/>
        </w:rPr>
        <w:t xml:space="preserve">: </w:t>
      </w:r>
      <w:r w:rsidRPr="00264A20">
        <w:rPr>
          <w:sz w:val="24"/>
          <w:szCs w:val="24"/>
        </w:rPr>
        <w:t>John Martin Fischer, “Immortality”</w:t>
      </w:r>
    </w:p>
    <w:p w:rsidR="00CE3BE9" w:rsidRPr="0099788A" w:rsidRDefault="00CE3BE9" w:rsidP="00CE3BE9">
      <w:pPr>
        <w:pBdr>
          <w:bottom w:val="single" w:sz="6" w:space="1" w:color="auto"/>
        </w:pBdr>
        <w:rPr>
          <w:sz w:val="24"/>
          <w:szCs w:val="24"/>
        </w:rPr>
      </w:pPr>
    </w:p>
    <w:p w:rsidR="00F80851" w:rsidRDefault="00F80851" w:rsidP="00CE3BE9">
      <w:pPr>
        <w:rPr>
          <w:sz w:val="24"/>
          <w:szCs w:val="24"/>
        </w:rPr>
      </w:pPr>
    </w:p>
    <w:p w:rsidR="008C33A6" w:rsidRDefault="008C33A6" w:rsidP="00CE3BE9">
      <w:pPr>
        <w:rPr>
          <w:sz w:val="24"/>
          <w:szCs w:val="24"/>
        </w:rPr>
      </w:pPr>
    </w:p>
    <w:p w:rsidR="008C33A6" w:rsidRDefault="008C33A6" w:rsidP="00CE3BE9">
      <w:pPr>
        <w:rPr>
          <w:sz w:val="24"/>
          <w:szCs w:val="24"/>
        </w:rPr>
      </w:pPr>
    </w:p>
    <w:p w:rsidR="008C33A6" w:rsidRPr="0099788A" w:rsidRDefault="008C33A6" w:rsidP="00CE3BE9">
      <w:pPr>
        <w:rPr>
          <w:sz w:val="24"/>
          <w:szCs w:val="24"/>
        </w:rPr>
      </w:pPr>
    </w:p>
    <w:p w:rsidR="00CE3BE9" w:rsidRPr="0099788A" w:rsidRDefault="00CE3BE9" w:rsidP="00CE3BE9">
      <w:pPr>
        <w:jc w:val="center"/>
        <w:rPr>
          <w:sz w:val="24"/>
          <w:szCs w:val="24"/>
          <w:u w:val="single"/>
        </w:rPr>
      </w:pPr>
      <w:r w:rsidRPr="0099788A">
        <w:rPr>
          <w:sz w:val="24"/>
          <w:szCs w:val="24"/>
          <w:u w:val="single"/>
        </w:rPr>
        <w:lastRenderedPageBreak/>
        <w:t>Week Six</w:t>
      </w:r>
    </w:p>
    <w:p w:rsidR="00CE3BE9" w:rsidRPr="0099788A" w:rsidRDefault="00CE3BE9" w:rsidP="00CE3BE9">
      <w:pPr>
        <w:jc w:val="right"/>
        <w:rPr>
          <w:sz w:val="24"/>
          <w:szCs w:val="24"/>
        </w:rPr>
      </w:pPr>
      <w:r w:rsidRPr="0099788A">
        <w:rPr>
          <w:sz w:val="24"/>
          <w:szCs w:val="24"/>
        </w:rPr>
        <w:t>9/26 – 9/28</w:t>
      </w:r>
    </w:p>
    <w:p w:rsidR="00CE3BE9" w:rsidRPr="000B76E1" w:rsidRDefault="00CE3BE9" w:rsidP="00CE3BE9">
      <w:pPr>
        <w:rPr>
          <w:i/>
          <w:sz w:val="24"/>
          <w:szCs w:val="24"/>
        </w:rPr>
      </w:pPr>
      <w:r>
        <w:rPr>
          <w:i/>
          <w:sz w:val="24"/>
          <w:szCs w:val="24"/>
        </w:rPr>
        <w:t>Immortality</w:t>
      </w:r>
    </w:p>
    <w:p w:rsidR="00CE3BE9" w:rsidRPr="0099788A" w:rsidRDefault="00CE3BE9" w:rsidP="00CE3BE9">
      <w:pPr>
        <w:rPr>
          <w:sz w:val="24"/>
          <w:szCs w:val="24"/>
        </w:rPr>
      </w:pPr>
      <w:r w:rsidRPr="00114CCC">
        <w:rPr>
          <w:sz w:val="24"/>
          <w:szCs w:val="24"/>
        </w:rPr>
        <w:t>Julian Barnes, “The Dream”</w:t>
      </w:r>
    </w:p>
    <w:p w:rsidR="00CE3BE9" w:rsidRDefault="00CE3BE9" w:rsidP="00CE3BE9">
      <w:pPr>
        <w:rPr>
          <w:sz w:val="24"/>
          <w:szCs w:val="24"/>
        </w:rPr>
      </w:pPr>
      <w:r>
        <w:rPr>
          <w:sz w:val="24"/>
          <w:szCs w:val="24"/>
        </w:rPr>
        <w:t>VIDEO: “I Dismember Mama”</w:t>
      </w:r>
    </w:p>
    <w:p w:rsidR="00CE3BE9" w:rsidRPr="0099788A" w:rsidRDefault="00CE3BE9" w:rsidP="00CE3BE9">
      <w:pPr>
        <w:rPr>
          <w:b/>
          <w:sz w:val="24"/>
          <w:szCs w:val="24"/>
        </w:rPr>
      </w:pPr>
      <w:r>
        <w:rPr>
          <w:b/>
          <w:sz w:val="24"/>
          <w:szCs w:val="24"/>
        </w:rPr>
        <w:t>First paper due – Friday, September 30</w:t>
      </w:r>
      <w:r w:rsidRPr="001236AF">
        <w:rPr>
          <w:b/>
          <w:sz w:val="24"/>
          <w:szCs w:val="24"/>
          <w:vertAlign w:val="superscript"/>
        </w:rPr>
        <w:t>th</w:t>
      </w:r>
      <w:r>
        <w:rPr>
          <w:b/>
          <w:sz w:val="24"/>
          <w:szCs w:val="24"/>
        </w:rPr>
        <w:t xml:space="preserve">  </w:t>
      </w:r>
      <w:r w:rsidRPr="0099788A">
        <w:rPr>
          <w:b/>
          <w:sz w:val="24"/>
          <w:szCs w:val="24"/>
        </w:rPr>
        <w:t xml:space="preserve"> </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Seven</w:t>
      </w:r>
    </w:p>
    <w:p w:rsidR="00CE3BE9" w:rsidRPr="0099788A" w:rsidRDefault="00CE3BE9" w:rsidP="00CE3BE9">
      <w:pPr>
        <w:jc w:val="right"/>
        <w:rPr>
          <w:sz w:val="24"/>
          <w:szCs w:val="24"/>
        </w:rPr>
      </w:pPr>
      <w:r w:rsidRPr="0099788A">
        <w:rPr>
          <w:sz w:val="24"/>
          <w:szCs w:val="24"/>
        </w:rPr>
        <w:t>10/3 – 10/5</w:t>
      </w:r>
    </w:p>
    <w:p w:rsidR="00CE3BE9" w:rsidRPr="000B76E1" w:rsidRDefault="00CE3BE9" w:rsidP="00CE3BE9">
      <w:pPr>
        <w:rPr>
          <w:i/>
          <w:sz w:val="24"/>
          <w:szCs w:val="24"/>
        </w:rPr>
      </w:pPr>
      <w:r w:rsidRPr="002F1961">
        <w:rPr>
          <w:i/>
          <w:sz w:val="24"/>
          <w:szCs w:val="24"/>
        </w:rPr>
        <w:t>Death and Meaning</w:t>
      </w:r>
    </w:p>
    <w:p w:rsidR="00CE3BE9" w:rsidRPr="0099788A" w:rsidRDefault="00CE3BE9" w:rsidP="00CE3BE9">
      <w:pPr>
        <w:rPr>
          <w:sz w:val="24"/>
          <w:szCs w:val="24"/>
        </w:rPr>
      </w:pPr>
      <w:r w:rsidRPr="00114CCC">
        <w:rPr>
          <w:sz w:val="24"/>
          <w:szCs w:val="24"/>
        </w:rPr>
        <w:t>Leo Tolstoy, “Confession” pp. 1-49</w:t>
      </w:r>
    </w:p>
    <w:p w:rsidR="0014362B" w:rsidRPr="00552208" w:rsidRDefault="009F147A" w:rsidP="00CE3BE9">
      <w:pPr>
        <w:rPr>
          <w:sz w:val="24"/>
          <w:szCs w:val="24"/>
        </w:rPr>
      </w:pPr>
      <w:r w:rsidRPr="00552208">
        <w:rPr>
          <w:sz w:val="24"/>
          <w:szCs w:val="24"/>
        </w:rPr>
        <w:t xml:space="preserve">Thomas </w:t>
      </w:r>
      <w:r w:rsidR="0014362B" w:rsidRPr="00552208">
        <w:rPr>
          <w:sz w:val="24"/>
          <w:szCs w:val="24"/>
        </w:rPr>
        <w:t>Nagel</w:t>
      </w:r>
      <w:r w:rsidRPr="00552208">
        <w:rPr>
          <w:sz w:val="24"/>
          <w:szCs w:val="24"/>
        </w:rPr>
        <w:t>, “The Absurd”</w:t>
      </w:r>
    </w:p>
    <w:p w:rsidR="009F147A" w:rsidRPr="00552208" w:rsidRDefault="009F147A" w:rsidP="00CE3BE9">
      <w:pPr>
        <w:rPr>
          <w:sz w:val="24"/>
          <w:szCs w:val="24"/>
        </w:rPr>
      </w:pPr>
      <w:r w:rsidRPr="00552208">
        <w:rPr>
          <w:sz w:val="24"/>
          <w:szCs w:val="24"/>
          <w:u w:val="single"/>
        </w:rPr>
        <w:t>Optional</w:t>
      </w:r>
      <w:r w:rsidRPr="00552208">
        <w:rPr>
          <w:sz w:val="24"/>
          <w:szCs w:val="24"/>
        </w:rPr>
        <w:t>: Albert Camus, “The Myth of Sisyphus”</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Eight</w:t>
      </w:r>
    </w:p>
    <w:p w:rsidR="00CE3BE9" w:rsidRPr="0099788A" w:rsidRDefault="00CE3BE9" w:rsidP="00CE3BE9">
      <w:pPr>
        <w:jc w:val="right"/>
        <w:rPr>
          <w:sz w:val="24"/>
          <w:szCs w:val="24"/>
        </w:rPr>
      </w:pPr>
      <w:r w:rsidRPr="0099788A">
        <w:rPr>
          <w:sz w:val="24"/>
          <w:szCs w:val="24"/>
        </w:rPr>
        <w:t>10/10 – 10/12</w:t>
      </w:r>
    </w:p>
    <w:p w:rsidR="00CE3BE9" w:rsidRPr="000B76E1" w:rsidRDefault="00CE3BE9" w:rsidP="00CE3BE9">
      <w:pPr>
        <w:rPr>
          <w:i/>
          <w:sz w:val="24"/>
          <w:szCs w:val="24"/>
        </w:rPr>
      </w:pPr>
      <w:r w:rsidRPr="002F1961">
        <w:rPr>
          <w:i/>
          <w:sz w:val="24"/>
          <w:szCs w:val="24"/>
        </w:rPr>
        <w:t>Suicide</w:t>
      </w:r>
    </w:p>
    <w:p w:rsidR="00CE3BE9" w:rsidRPr="00552208" w:rsidRDefault="00CE3BE9" w:rsidP="00CE3BE9">
      <w:pPr>
        <w:rPr>
          <w:sz w:val="24"/>
          <w:szCs w:val="24"/>
        </w:rPr>
      </w:pPr>
      <w:r w:rsidRPr="00552208">
        <w:rPr>
          <w:sz w:val="24"/>
          <w:szCs w:val="24"/>
        </w:rPr>
        <w:t xml:space="preserve">David </w:t>
      </w:r>
      <w:proofErr w:type="spellStart"/>
      <w:r w:rsidRPr="00552208">
        <w:rPr>
          <w:sz w:val="24"/>
          <w:szCs w:val="24"/>
        </w:rPr>
        <w:t>Benatar</w:t>
      </w:r>
      <w:proofErr w:type="spellEnd"/>
      <w:r w:rsidRPr="00552208">
        <w:rPr>
          <w:sz w:val="24"/>
          <w:szCs w:val="24"/>
        </w:rPr>
        <w:t>, “Suicide: A Qualified Defense”</w:t>
      </w:r>
    </w:p>
    <w:p w:rsidR="00CE3BE9" w:rsidRDefault="00CE3BE9" w:rsidP="00CE3BE9">
      <w:pPr>
        <w:rPr>
          <w:sz w:val="24"/>
          <w:szCs w:val="24"/>
        </w:rPr>
      </w:pPr>
      <w:r w:rsidRPr="00264A20">
        <w:rPr>
          <w:sz w:val="24"/>
          <w:szCs w:val="24"/>
        </w:rPr>
        <w:t xml:space="preserve">Thomas Aquinas, “Whether It Is Lawful to Kill Oneself” </w:t>
      </w:r>
    </w:p>
    <w:p w:rsidR="009F147A" w:rsidRDefault="009F147A" w:rsidP="00CE3BE9">
      <w:pPr>
        <w:rPr>
          <w:sz w:val="24"/>
          <w:szCs w:val="24"/>
        </w:rPr>
      </w:pPr>
      <w:r w:rsidRPr="009F147A">
        <w:rPr>
          <w:sz w:val="24"/>
          <w:szCs w:val="24"/>
          <w:u w:val="single"/>
        </w:rPr>
        <w:t>Optional</w:t>
      </w:r>
      <w:r>
        <w:rPr>
          <w:sz w:val="24"/>
          <w:szCs w:val="24"/>
        </w:rPr>
        <w:t>: Immanuel Kant, “Suicide”</w:t>
      </w:r>
    </w:p>
    <w:p w:rsidR="009F147A" w:rsidRPr="00264A20" w:rsidRDefault="009F147A" w:rsidP="00CE3BE9">
      <w:pPr>
        <w:rPr>
          <w:sz w:val="24"/>
          <w:szCs w:val="24"/>
        </w:rPr>
      </w:pPr>
      <w:r w:rsidRPr="009F147A">
        <w:rPr>
          <w:sz w:val="24"/>
          <w:szCs w:val="24"/>
          <w:u w:val="single"/>
        </w:rPr>
        <w:t>Optional</w:t>
      </w:r>
      <w:r>
        <w:rPr>
          <w:sz w:val="24"/>
          <w:szCs w:val="24"/>
        </w:rPr>
        <w:t>: David Hume, “Of Suicide”</w:t>
      </w:r>
    </w:p>
    <w:p w:rsidR="00CB1663" w:rsidRPr="00264A20" w:rsidRDefault="00CB1663" w:rsidP="00CB1663">
      <w:pPr>
        <w:rPr>
          <w:sz w:val="24"/>
          <w:szCs w:val="24"/>
        </w:rPr>
      </w:pPr>
      <w:r w:rsidRPr="00CB1663">
        <w:rPr>
          <w:sz w:val="24"/>
          <w:szCs w:val="24"/>
          <w:u w:val="single"/>
        </w:rPr>
        <w:t>Optional</w:t>
      </w:r>
      <w:r>
        <w:rPr>
          <w:sz w:val="24"/>
          <w:szCs w:val="24"/>
        </w:rPr>
        <w:t xml:space="preserve">: </w:t>
      </w:r>
      <w:r w:rsidRPr="00CB1663">
        <w:rPr>
          <w:sz w:val="24"/>
          <w:szCs w:val="24"/>
        </w:rPr>
        <w:t>Thomas Hill, “Killing Ourselves”</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Nine</w:t>
      </w:r>
    </w:p>
    <w:p w:rsidR="00CE3BE9" w:rsidRPr="0099788A" w:rsidRDefault="00CE3BE9" w:rsidP="00CE3BE9">
      <w:pPr>
        <w:jc w:val="right"/>
        <w:rPr>
          <w:sz w:val="24"/>
          <w:szCs w:val="24"/>
        </w:rPr>
      </w:pPr>
      <w:r w:rsidRPr="0099788A">
        <w:rPr>
          <w:sz w:val="24"/>
          <w:szCs w:val="24"/>
        </w:rPr>
        <w:t>10/17 – 10/19</w:t>
      </w:r>
    </w:p>
    <w:p w:rsidR="00CE3BE9" w:rsidRDefault="00CE3BE9" w:rsidP="00CE3BE9">
      <w:pPr>
        <w:rPr>
          <w:sz w:val="24"/>
          <w:szCs w:val="24"/>
        </w:rPr>
      </w:pPr>
      <w:r>
        <w:rPr>
          <w:sz w:val="24"/>
          <w:szCs w:val="24"/>
        </w:rPr>
        <w:t>FALL BREAK – Monday, October 17</w:t>
      </w:r>
      <w:r w:rsidRPr="00114CCC">
        <w:rPr>
          <w:sz w:val="24"/>
          <w:szCs w:val="24"/>
          <w:vertAlign w:val="superscript"/>
        </w:rPr>
        <w:t>th</w:t>
      </w:r>
      <w:r>
        <w:rPr>
          <w:sz w:val="24"/>
          <w:szCs w:val="24"/>
        </w:rPr>
        <w:t xml:space="preserve"> (No class)</w:t>
      </w:r>
    </w:p>
    <w:p w:rsidR="00CE3BE9" w:rsidRDefault="00CE3BE9" w:rsidP="00CE3BE9">
      <w:pPr>
        <w:rPr>
          <w:sz w:val="24"/>
          <w:szCs w:val="24"/>
        </w:rPr>
      </w:pPr>
    </w:p>
    <w:p w:rsidR="00CE3BE9" w:rsidRPr="000B76E1" w:rsidRDefault="00CE3BE9" w:rsidP="00CE3BE9">
      <w:pPr>
        <w:rPr>
          <w:i/>
          <w:sz w:val="24"/>
          <w:szCs w:val="24"/>
        </w:rPr>
      </w:pPr>
      <w:r w:rsidRPr="00E04638">
        <w:rPr>
          <w:i/>
          <w:sz w:val="24"/>
          <w:szCs w:val="24"/>
        </w:rPr>
        <w:t>Survival of Death</w:t>
      </w:r>
    </w:p>
    <w:p w:rsidR="00CE3BE9" w:rsidRPr="00552208" w:rsidRDefault="00CE3BE9" w:rsidP="00CE3BE9">
      <w:pPr>
        <w:rPr>
          <w:sz w:val="24"/>
          <w:szCs w:val="24"/>
        </w:rPr>
      </w:pPr>
      <w:r w:rsidRPr="00552208">
        <w:rPr>
          <w:sz w:val="24"/>
          <w:szCs w:val="24"/>
        </w:rPr>
        <w:t>Vincent Barry, “The Self and its Relation to Death”</w:t>
      </w:r>
    </w:p>
    <w:p w:rsidR="00CE3BE9" w:rsidRPr="00552208" w:rsidRDefault="00CE3BE9" w:rsidP="00CE3BE9">
      <w:pPr>
        <w:rPr>
          <w:sz w:val="24"/>
          <w:szCs w:val="24"/>
        </w:rPr>
      </w:pPr>
      <w:r w:rsidRPr="00552208">
        <w:rPr>
          <w:sz w:val="24"/>
          <w:szCs w:val="24"/>
        </w:rPr>
        <w:t>Plato, “</w:t>
      </w:r>
      <w:proofErr w:type="spellStart"/>
      <w:r w:rsidRPr="00552208">
        <w:rPr>
          <w:sz w:val="24"/>
          <w:szCs w:val="24"/>
        </w:rPr>
        <w:t>Ph</w:t>
      </w:r>
      <w:r w:rsidR="00971347">
        <w:rPr>
          <w:sz w:val="24"/>
          <w:szCs w:val="24"/>
        </w:rPr>
        <w:t>aedo</w:t>
      </w:r>
      <w:proofErr w:type="spellEnd"/>
      <w:r w:rsidR="00971347">
        <w:rPr>
          <w:sz w:val="24"/>
          <w:szCs w:val="24"/>
        </w:rPr>
        <w:t>” (an excerpt)</w:t>
      </w:r>
    </w:p>
    <w:p w:rsidR="00CE3BE9" w:rsidRPr="00786AD1" w:rsidRDefault="00CE3BE9" w:rsidP="00CE3BE9">
      <w:pPr>
        <w:rPr>
          <w:sz w:val="24"/>
          <w:szCs w:val="24"/>
        </w:rPr>
      </w:pPr>
      <w:r w:rsidRPr="00552208">
        <w:rPr>
          <w:sz w:val="24"/>
          <w:szCs w:val="24"/>
        </w:rPr>
        <w:t>Rene Descartes, “Meditations on First Philosophy: Second Meditation”</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Ten</w:t>
      </w:r>
    </w:p>
    <w:p w:rsidR="00CE3BE9" w:rsidRPr="0099788A" w:rsidRDefault="00CE3BE9" w:rsidP="00CE3BE9">
      <w:pPr>
        <w:jc w:val="right"/>
        <w:rPr>
          <w:sz w:val="24"/>
          <w:szCs w:val="24"/>
        </w:rPr>
      </w:pPr>
      <w:r w:rsidRPr="0099788A">
        <w:rPr>
          <w:sz w:val="24"/>
          <w:szCs w:val="24"/>
        </w:rPr>
        <w:t>10/24 – 10/26</w:t>
      </w:r>
    </w:p>
    <w:p w:rsidR="00CE3BE9" w:rsidRPr="000B76E1" w:rsidRDefault="00CE3BE9" w:rsidP="00CE3BE9">
      <w:pPr>
        <w:rPr>
          <w:i/>
          <w:sz w:val="24"/>
          <w:szCs w:val="24"/>
        </w:rPr>
      </w:pPr>
      <w:r w:rsidRPr="00E04638">
        <w:rPr>
          <w:i/>
          <w:sz w:val="24"/>
          <w:szCs w:val="24"/>
        </w:rPr>
        <w:t>Survival of Death</w:t>
      </w:r>
    </w:p>
    <w:p w:rsidR="00CE3BE9" w:rsidRPr="0099788A" w:rsidRDefault="00CE3BE9" w:rsidP="00CE3BE9">
      <w:pPr>
        <w:rPr>
          <w:sz w:val="24"/>
          <w:szCs w:val="24"/>
        </w:rPr>
      </w:pPr>
      <w:r w:rsidRPr="00264A20">
        <w:rPr>
          <w:sz w:val="24"/>
          <w:szCs w:val="24"/>
        </w:rPr>
        <w:t>Paul Edwards, “An Argument against Survival”</w:t>
      </w:r>
    </w:p>
    <w:p w:rsidR="00CE3BE9" w:rsidRPr="0099788A" w:rsidRDefault="00CE3BE9" w:rsidP="00CE3BE9">
      <w:pPr>
        <w:pBdr>
          <w:bottom w:val="single" w:sz="6" w:space="1" w:color="auto"/>
        </w:pBdr>
        <w:rPr>
          <w:sz w:val="24"/>
          <w:szCs w:val="24"/>
        </w:rPr>
      </w:pPr>
    </w:p>
    <w:p w:rsidR="00B76772" w:rsidRPr="0099788A" w:rsidRDefault="00B76772"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Eleven</w:t>
      </w:r>
    </w:p>
    <w:p w:rsidR="00CE3BE9" w:rsidRPr="0099788A" w:rsidRDefault="00CE3BE9" w:rsidP="00CE3BE9">
      <w:pPr>
        <w:jc w:val="right"/>
        <w:rPr>
          <w:sz w:val="24"/>
          <w:szCs w:val="24"/>
        </w:rPr>
      </w:pPr>
      <w:r w:rsidRPr="0099788A">
        <w:rPr>
          <w:sz w:val="24"/>
          <w:szCs w:val="24"/>
        </w:rPr>
        <w:t>10/31 – 11/2</w:t>
      </w:r>
    </w:p>
    <w:p w:rsidR="00CE3BE9" w:rsidRPr="00552208" w:rsidRDefault="00CE3BE9" w:rsidP="00CE3BE9">
      <w:pPr>
        <w:rPr>
          <w:i/>
          <w:sz w:val="24"/>
          <w:szCs w:val="24"/>
        </w:rPr>
      </w:pPr>
      <w:r w:rsidRPr="00552208">
        <w:rPr>
          <w:i/>
          <w:sz w:val="24"/>
          <w:szCs w:val="24"/>
        </w:rPr>
        <w:t>Survival of Death</w:t>
      </w:r>
    </w:p>
    <w:p w:rsidR="00CE3BE9" w:rsidRPr="00552208" w:rsidRDefault="00CE3BE9" w:rsidP="00CE3BE9">
      <w:pPr>
        <w:rPr>
          <w:sz w:val="24"/>
          <w:szCs w:val="24"/>
        </w:rPr>
      </w:pPr>
      <w:r w:rsidRPr="00552208">
        <w:rPr>
          <w:sz w:val="24"/>
          <w:szCs w:val="24"/>
        </w:rPr>
        <w:t xml:space="preserve">Andrew </w:t>
      </w:r>
      <w:proofErr w:type="spellStart"/>
      <w:r w:rsidRPr="00552208">
        <w:rPr>
          <w:sz w:val="24"/>
          <w:szCs w:val="24"/>
        </w:rPr>
        <w:t>Dell’Olio</w:t>
      </w:r>
      <w:proofErr w:type="spellEnd"/>
      <w:r w:rsidRPr="00552208">
        <w:rPr>
          <w:sz w:val="24"/>
          <w:szCs w:val="24"/>
        </w:rPr>
        <w:t>, “Do Near-Death Experiences Provide a Rational Basis for Belief in Life after Death?”</w:t>
      </w:r>
    </w:p>
    <w:p w:rsidR="00CE3BE9" w:rsidRPr="0099788A" w:rsidRDefault="00CE3BE9" w:rsidP="00CE3BE9">
      <w:pPr>
        <w:rPr>
          <w:sz w:val="24"/>
          <w:szCs w:val="24"/>
        </w:rPr>
      </w:pPr>
      <w:r w:rsidRPr="00552208">
        <w:rPr>
          <w:sz w:val="24"/>
          <w:szCs w:val="24"/>
        </w:rPr>
        <w:t xml:space="preserve">James </w:t>
      </w:r>
      <w:proofErr w:type="spellStart"/>
      <w:r w:rsidRPr="00552208">
        <w:rPr>
          <w:sz w:val="24"/>
          <w:szCs w:val="24"/>
        </w:rPr>
        <w:t>Rachels</w:t>
      </w:r>
      <w:proofErr w:type="spellEnd"/>
      <w:r w:rsidRPr="00552208">
        <w:rPr>
          <w:sz w:val="24"/>
          <w:szCs w:val="24"/>
        </w:rPr>
        <w:t>, excerpt from “Do We Survive Death?”</w:t>
      </w:r>
    </w:p>
    <w:p w:rsidR="00CE3BE9" w:rsidRDefault="00CE3BE9" w:rsidP="008C33A6">
      <w:pPr>
        <w:rPr>
          <w:sz w:val="24"/>
          <w:szCs w:val="24"/>
        </w:rPr>
      </w:pPr>
      <w:r>
        <w:rPr>
          <w:b/>
          <w:bCs/>
          <w:sz w:val="24"/>
          <w:szCs w:val="24"/>
        </w:rPr>
        <w:t>Second paper due – Fri</w:t>
      </w:r>
      <w:r w:rsidRPr="00E82733">
        <w:rPr>
          <w:b/>
          <w:bCs/>
          <w:sz w:val="24"/>
          <w:szCs w:val="24"/>
        </w:rPr>
        <w:t>day, November</w:t>
      </w:r>
      <w:r>
        <w:rPr>
          <w:b/>
          <w:bCs/>
          <w:sz w:val="24"/>
          <w:szCs w:val="24"/>
        </w:rPr>
        <w:t xml:space="preserve"> 4</w:t>
      </w:r>
      <w:r w:rsidRPr="00FD2152">
        <w:rPr>
          <w:b/>
          <w:bCs/>
          <w:sz w:val="24"/>
          <w:szCs w:val="24"/>
          <w:vertAlign w:val="superscript"/>
        </w:rPr>
        <w:t>th</w:t>
      </w:r>
      <w:r>
        <w:rPr>
          <w:b/>
          <w:bCs/>
          <w:sz w:val="24"/>
          <w:szCs w:val="24"/>
        </w:rPr>
        <w:t xml:space="preserve"> </w:t>
      </w:r>
      <w:r>
        <w:rPr>
          <w:sz w:val="24"/>
          <w:szCs w:val="24"/>
        </w:rPr>
        <w:t xml:space="preserve"> </w:t>
      </w:r>
    </w:p>
    <w:p w:rsidR="00CE3BE9" w:rsidRPr="0099788A" w:rsidRDefault="00CE3BE9" w:rsidP="008C33A6">
      <w:pP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Twelve</w:t>
      </w:r>
    </w:p>
    <w:p w:rsidR="00CE3BE9" w:rsidRPr="0099788A" w:rsidRDefault="00CE3BE9" w:rsidP="00CE3BE9">
      <w:pPr>
        <w:jc w:val="right"/>
        <w:rPr>
          <w:sz w:val="24"/>
          <w:szCs w:val="24"/>
        </w:rPr>
      </w:pPr>
      <w:r w:rsidRPr="0099788A">
        <w:rPr>
          <w:sz w:val="24"/>
          <w:szCs w:val="24"/>
        </w:rPr>
        <w:t>11/7 – 11/9</w:t>
      </w:r>
    </w:p>
    <w:p w:rsidR="00CE3BE9" w:rsidRPr="000B76E1" w:rsidRDefault="00CE3BE9" w:rsidP="00CE3BE9">
      <w:pPr>
        <w:rPr>
          <w:i/>
          <w:sz w:val="24"/>
          <w:szCs w:val="24"/>
        </w:rPr>
      </w:pPr>
      <w:r>
        <w:rPr>
          <w:i/>
          <w:sz w:val="24"/>
          <w:szCs w:val="24"/>
        </w:rPr>
        <w:t>Survival of Death</w:t>
      </w:r>
    </w:p>
    <w:p w:rsidR="00CE3BE9" w:rsidRDefault="00CE3BE9" w:rsidP="00CE3BE9">
      <w:pPr>
        <w:rPr>
          <w:sz w:val="24"/>
          <w:szCs w:val="24"/>
        </w:rPr>
      </w:pPr>
      <w:r w:rsidRPr="00264A20">
        <w:rPr>
          <w:sz w:val="24"/>
          <w:szCs w:val="24"/>
        </w:rPr>
        <w:t>Stephen Davis, “Traditional Christian Belief in the Resurrection of the Body”</w:t>
      </w:r>
    </w:p>
    <w:p w:rsidR="00CE3BE9" w:rsidRPr="0099788A" w:rsidRDefault="00CE3BE9" w:rsidP="00CE3BE9">
      <w:pPr>
        <w:rPr>
          <w:sz w:val="24"/>
          <w:szCs w:val="24"/>
        </w:rPr>
      </w:pPr>
      <w:r w:rsidRPr="00552208">
        <w:rPr>
          <w:sz w:val="24"/>
          <w:szCs w:val="24"/>
        </w:rPr>
        <w:t>Lars Bergstrom, “Death and Eternal Recurrence”</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Thirteen</w:t>
      </w:r>
    </w:p>
    <w:p w:rsidR="00CE3BE9" w:rsidRPr="004D4332" w:rsidRDefault="00CE3BE9" w:rsidP="00CE3BE9">
      <w:pPr>
        <w:jc w:val="right"/>
        <w:rPr>
          <w:sz w:val="24"/>
          <w:szCs w:val="24"/>
        </w:rPr>
      </w:pPr>
      <w:r w:rsidRPr="004D4332">
        <w:rPr>
          <w:sz w:val="24"/>
          <w:szCs w:val="24"/>
        </w:rPr>
        <w:t>11/14 – 11/16</w:t>
      </w:r>
    </w:p>
    <w:p w:rsidR="00CE3BE9" w:rsidRPr="002617F2" w:rsidRDefault="00CE3BE9" w:rsidP="00CE3BE9">
      <w:pPr>
        <w:rPr>
          <w:i/>
          <w:sz w:val="24"/>
          <w:szCs w:val="24"/>
        </w:rPr>
      </w:pPr>
      <w:r w:rsidRPr="002617F2">
        <w:rPr>
          <w:i/>
          <w:sz w:val="24"/>
          <w:szCs w:val="24"/>
        </w:rPr>
        <w:t>The Collective Afterlife</w:t>
      </w:r>
    </w:p>
    <w:p w:rsidR="00CE3BE9" w:rsidRDefault="00CE3BE9" w:rsidP="00CE3BE9">
      <w:pPr>
        <w:rPr>
          <w:sz w:val="24"/>
          <w:szCs w:val="24"/>
        </w:rPr>
      </w:pPr>
      <w:r w:rsidRPr="0099788A">
        <w:rPr>
          <w:sz w:val="24"/>
          <w:szCs w:val="24"/>
        </w:rPr>
        <w:t xml:space="preserve">Samuel </w:t>
      </w:r>
      <w:proofErr w:type="spellStart"/>
      <w:r w:rsidRPr="0099788A">
        <w:rPr>
          <w:sz w:val="24"/>
          <w:szCs w:val="24"/>
        </w:rPr>
        <w:t>Scheffler</w:t>
      </w:r>
      <w:proofErr w:type="spellEnd"/>
      <w:r w:rsidRPr="0099788A">
        <w:rPr>
          <w:sz w:val="24"/>
          <w:szCs w:val="24"/>
        </w:rPr>
        <w:t>, “Death and the Afterlife” Lectures I &amp; II pp. 15-81</w:t>
      </w:r>
    </w:p>
    <w:p w:rsidR="00CE3BE9" w:rsidRDefault="00CE3BE9" w:rsidP="00CE3BE9">
      <w:pPr>
        <w:rPr>
          <w:sz w:val="24"/>
          <w:szCs w:val="24"/>
        </w:rPr>
      </w:pPr>
      <w:proofErr w:type="spellStart"/>
      <w:r w:rsidRPr="0099788A">
        <w:rPr>
          <w:sz w:val="24"/>
          <w:szCs w:val="24"/>
        </w:rPr>
        <w:t>Scheffler</w:t>
      </w:r>
      <w:proofErr w:type="spellEnd"/>
      <w:r w:rsidRPr="0099788A">
        <w:rPr>
          <w:sz w:val="24"/>
          <w:szCs w:val="24"/>
        </w:rPr>
        <w:t>, “Death and the Afterlife” Lecture III pp. 83-110</w:t>
      </w:r>
    </w:p>
    <w:p w:rsidR="00CE3BE9" w:rsidRPr="004D4332"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Fourteen</w:t>
      </w:r>
    </w:p>
    <w:p w:rsidR="00CE3BE9" w:rsidRPr="0099788A" w:rsidRDefault="00CE3BE9" w:rsidP="00CE3BE9">
      <w:pPr>
        <w:jc w:val="right"/>
        <w:rPr>
          <w:sz w:val="24"/>
          <w:szCs w:val="24"/>
        </w:rPr>
      </w:pPr>
      <w:r w:rsidRPr="0099788A">
        <w:rPr>
          <w:sz w:val="24"/>
          <w:szCs w:val="24"/>
        </w:rPr>
        <w:t>11/21 – 11/23</w:t>
      </w:r>
    </w:p>
    <w:p w:rsidR="00CE3BE9" w:rsidRPr="002617F2" w:rsidRDefault="00CE3BE9" w:rsidP="00CE3BE9">
      <w:pPr>
        <w:rPr>
          <w:i/>
          <w:sz w:val="24"/>
          <w:szCs w:val="24"/>
        </w:rPr>
      </w:pPr>
      <w:r w:rsidRPr="002617F2">
        <w:rPr>
          <w:i/>
          <w:sz w:val="24"/>
          <w:szCs w:val="24"/>
        </w:rPr>
        <w:t>The Collective Afterlife</w:t>
      </w:r>
    </w:p>
    <w:p w:rsidR="00CE3BE9" w:rsidRPr="0099788A" w:rsidRDefault="00CE3BE9" w:rsidP="00CE3BE9">
      <w:pPr>
        <w:rPr>
          <w:sz w:val="24"/>
          <w:szCs w:val="24"/>
        </w:rPr>
      </w:pPr>
      <w:r w:rsidRPr="0099788A">
        <w:rPr>
          <w:sz w:val="24"/>
          <w:szCs w:val="24"/>
        </w:rPr>
        <w:t xml:space="preserve">Susan Wolf, “The Significance of Doomsday” pp. 113-129 (in the </w:t>
      </w:r>
      <w:proofErr w:type="spellStart"/>
      <w:r w:rsidRPr="0099788A">
        <w:rPr>
          <w:sz w:val="24"/>
          <w:szCs w:val="24"/>
        </w:rPr>
        <w:t>Scheffler</w:t>
      </w:r>
      <w:proofErr w:type="spellEnd"/>
      <w:r w:rsidRPr="0099788A">
        <w:rPr>
          <w:sz w:val="24"/>
          <w:szCs w:val="24"/>
        </w:rPr>
        <w:t xml:space="preserve"> book)</w:t>
      </w:r>
    </w:p>
    <w:p w:rsidR="00CE3BE9" w:rsidRDefault="00CE3BE9" w:rsidP="00CE3BE9">
      <w:pPr>
        <w:rPr>
          <w:sz w:val="24"/>
          <w:szCs w:val="24"/>
        </w:rPr>
      </w:pPr>
      <w:r w:rsidRPr="0099788A">
        <w:rPr>
          <w:sz w:val="24"/>
          <w:szCs w:val="24"/>
        </w:rPr>
        <w:t xml:space="preserve">Harry Frankfurt, “How the Afterlife Matters” pp. 131-141 (in the </w:t>
      </w:r>
      <w:proofErr w:type="spellStart"/>
      <w:r w:rsidRPr="0099788A">
        <w:rPr>
          <w:sz w:val="24"/>
          <w:szCs w:val="24"/>
        </w:rPr>
        <w:t>Scheffler</w:t>
      </w:r>
      <w:proofErr w:type="spellEnd"/>
      <w:r w:rsidRPr="0099788A">
        <w:rPr>
          <w:sz w:val="24"/>
          <w:szCs w:val="24"/>
        </w:rPr>
        <w:t xml:space="preserve"> book)</w:t>
      </w:r>
    </w:p>
    <w:p w:rsidR="00CE3BE9" w:rsidRDefault="00CE3BE9" w:rsidP="00CE3BE9">
      <w:pPr>
        <w:pBdr>
          <w:bottom w:val="single" w:sz="6" w:space="1" w:color="auto"/>
        </w:pBdr>
        <w:rPr>
          <w:sz w:val="24"/>
          <w:szCs w:val="24"/>
        </w:rPr>
      </w:pPr>
    </w:p>
    <w:p w:rsidR="00CE3BE9" w:rsidRDefault="00CE3BE9" w:rsidP="00CE3BE9">
      <w:pPr>
        <w:pBdr>
          <w:bottom w:val="single" w:sz="6" w:space="1" w:color="auto"/>
        </w:pBdr>
        <w:rPr>
          <w:sz w:val="24"/>
          <w:szCs w:val="24"/>
        </w:rPr>
      </w:pPr>
      <w:r>
        <w:rPr>
          <w:sz w:val="24"/>
          <w:szCs w:val="24"/>
        </w:rPr>
        <w:t xml:space="preserve">Wednesday, November 23 – No class (Thanksgiving Break) </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sidRPr="0099788A">
        <w:rPr>
          <w:sz w:val="24"/>
          <w:szCs w:val="24"/>
          <w:u w:val="single"/>
        </w:rPr>
        <w:t>Week Fifteen</w:t>
      </w:r>
    </w:p>
    <w:p w:rsidR="00CE3BE9" w:rsidRPr="0099788A" w:rsidRDefault="00CE3BE9" w:rsidP="00CE3BE9">
      <w:pPr>
        <w:jc w:val="right"/>
        <w:rPr>
          <w:sz w:val="24"/>
          <w:szCs w:val="24"/>
        </w:rPr>
      </w:pPr>
      <w:r w:rsidRPr="0099788A">
        <w:rPr>
          <w:sz w:val="24"/>
          <w:szCs w:val="24"/>
        </w:rPr>
        <w:t>11/28 – 11/30</w:t>
      </w:r>
    </w:p>
    <w:p w:rsidR="00CE3BE9" w:rsidRPr="002617F2" w:rsidRDefault="00CE3BE9" w:rsidP="00CE3BE9">
      <w:pPr>
        <w:rPr>
          <w:i/>
          <w:sz w:val="24"/>
          <w:szCs w:val="24"/>
        </w:rPr>
      </w:pPr>
      <w:r>
        <w:rPr>
          <w:i/>
          <w:sz w:val="24"/>
          <w:szCs w:val="24"/>
        </w:rPr>
        <w:t>Harming the Dead</w:t>
      </w:r>
    </w:p>
    <w:p w:rsidR="00CE3BE9" w:rsidRDefault="00CE3BE9" w:rsidP="00CE3BE9">
      <w:pPr>
        <w:rPr>
          <w:sz w:val="24"/>
          <w:szCs w:val="24"/>
        </w:rPr>
      </w:pPr>
      <w:r w:rsidRPr="0099788A">
        <w:rPr>
          <w:sz w:val="24"/>
          <w:szCs w:val="24"/>
        </w:rPr>
        <w:t>George Pitcher, “The Misfortunes of the Dead”</w:t>
      </w:r>
    </w:p>
    <w:p w:rsidR="00CE3BE9" w:rsidRPr="0099788A" w:rsidRDefault="00CE3BE9" w:rsidP="00CE3BE9">
      <w:pPr>
        <w:rPr>
          <w:sz w:val="24"/>
          <w:szCs w:val="24"/>
        </w:rPr>
      </w:pPr>
      <w:r w:rsidRPr="001B52F0">
        <w:rPr>
          <w:sz w:val="24"/>
          <w:szCs w:val="24"/>
          <w:u w:val="single"/>
        </w:rPr>
        <w:t>Optional</w:t>
      </w:r>
      <w:r>
        <w:rPr>
          <w:sz w:val="24"/>
          <w:szCs w:val="24"/>
        </w:rPr>
        <w:t xml:space="preserve">: </w:t>
      </w:r>
      <w:r w:rsidRPr="00264A20">
        <w:rPr>
          <w:sz w:val="24"/>
          <w:szCs w:val="24"/>
        </w:rPr>
        <w:t>Steven Luper, “Posthumous Harm”</w:t>
      </w:r>
    </w:p>
    <w:p w:rsidR="00CE3BE9" w:rsidRPr="0099788A" w:rsidRDefault="00CE3BE9" w:rsidP="00CE3BE9">
      <w:pPr>
        <w:pBdr>
          <w:bottom w:val="single" w:sz="6" w:space="1" w:color="auto"/>
        </w:pBdr>
        <w:rPr>
          <w:sz w:val="24"/>
          <w:szCs w:val="24"/>
        </w:rPr>
      </w:pPr>
    </w:p>
    <w:p w:rsidR="00CE3BE9" w:rsidRPr="0099788A" w:rsidRDefault="00CE3BE9" w:rsidP="00CE3BE9">
      <w:pPr>
        <w:rPr>
          <w:sz w:val="24"/>
          <w:szCs w:val="24"/>
        </w:rPr>
      </w:pPr>
    </w:p>
    <w:p w:rsidR="00CE3BE9" w:rsidRPr="0099788A" w:rsidRDefault="00CE3BE9" w:rsidP="00CE3BE9">
      <w:pPr>
        <w:jc w:val="center"/>
        <w:rPr>
          <w:sz w:val="24"/>
          <w:szCs w:val="24"/>
          <w:u w:val="single"/>
        </w:rPr>
      </w:pPr>
      <w:r>
        <w:rPr>
          <w:sz w:val="24"/>
          <w:szCs w:val="24"/>
          <w:u w:val="single"/>
        </w:rPr>
        <w:t>Week Sixteen</w:t>
      </w:r>
    </w:p>
    <w:p w:rsidR="00CE3BE9" w:rsidRDefault="00CE3BE9" w:rsidP="00CE3BE9">
      <w:pPr>
        <w:jc w:val="right"/>
        <w:rPr>
          <w:sz w:val="24"/>
          <w:szCs w:val="24"/>
        </w:rPr>
      </w:pPr>
      <w:r>
        <w:rPr>
          <w:sz w:val="24"/>
          <w:szCs w:val="24"/>
        </w:rPr>
        <w:t>12/5 – 12/7</w:t>
      </w:r>
    </w:p>
    <w:p w:rsidR="00CE3BE9" w:rsidRPr="00D85FE3" w:rsidRDefault="00CE3BE9" w:rsidP="00CE3BE9">
      <w:pPr>
        <w:rPr>
          <w:sz w:val="24"/>
        </w:rPr>
      </w:pPr>
      <w:r w:rsidRPr="00D85FE3">
        <w:rPr>
          <w:i/>
          <w:iCs/>
          <w:sz w:val="24"/>
        </w:rPr>
        <w:t>A Good Death</w:t>
      </w:r>
      <w:r w:rsidRPr="00D85FE3">
        <w:rPr>
          <w:sz w:val="24"/>
        </w:rPr>
        <w:t xml:space="preserve"> </w:t>
      </w:r>
    </w:p>
    <w:p w:rsidR="00CE3BE9" w:rsidRPr="00D85FE3" w:rsidRDefault="00CE3BE9" w:rsidP="00CE3BE9">
      <w:pPr>
        <w:rPr>
          <w:sz w:val="24"/>
        </w:rPr>
      </w:pPr>
      <w:r w:rsidRPr="00D85FE3">
        <w:rPr>
          <w:sz w:val="24"/>
        </w:rPr>
        <w:t xml:space="preserve">Geoffrey </w:t>
      </w:r>
      <w:proofErr w:type="spellStart"/>
      <w:r w:rsidRPr="00D85FE3">
        <w:rPr>
          <w:sz w:val="24"/>
        </w:rPr>
        <w:t>Scarre</w:t>
      </w:r>
      <w:proofErr w:type="spellEnd"/>
      <w:r w:rsidRPr="00D85FE3">
        <w:rPr>
          <w:sz w:val="24"/>
        </w:rPr>
        <w:t>, “Can There Be a Good Death?”</w:t>
      </w:r>
    </w:p>
    <w:p w:rsidR="00CE3BE9" w:rsidRPr="0099788A" w:rsidRDefault="00CE3BE9" w:rsidP="00CE3BE9">
      <w:pPr>
        <w:rPr>
          <w:b/>
          <w:sz w:val="24"/>
          <w:szCs w:val="24"/>
        </w:rPr>
      </w:pPr>
      <w:r>
        <w:rPr>
          <w:b/>
          <w:sz w:val="24"/>
          <w:szCs w:val="24"/>
        </w:rPr>
        <w:t>Third paper due – Tuesday, December 6</w:t>
      </w:r>
      <w:r w:rsidRPr="00E82733">
        <w:rPr>
          <w:b/>
          <w:sz w:val="24"/>
          <w:szCs w:val="24"/>
          <w:vertAlign w:val="superscript"/>
        </w:rPr>
        <w:t>th</w:t>
      </w:r>
      <w:r>
        <w:rPr>
          <w:b/>
          <w:sz w:val="24"/>
          <w:szCs w:val="24"/>
        </w:rPr>
        <w:t xml:space="preserve"> </w:t>
      </w:r>
      <w:r w:rsidRPr="0099788A">
        <w:rPr>
          <w:b/>
          <w:sz w:val="24"/>
          <w:szCs w:val="24"/>
        </w:rPr>
        <w:t xml:space="preserve"> </w:t>
      </w:r>
    </w:p>
    <w:p w:rsidR="00CE3BE9" w:rsidRDefault="00CE3BE9" w:rsidP="00CE3BE9">
      <w:pPr>
        <w:pBdr>
          <w:bottom w:val="single" w:sz="6" w:space="1" w:color="auto"/>
        </w:pBdr>
        <w:rPr>
          <w:sz w:val="24"/>
          <w:szCs w:val="24"/>
        </w:rPr>
      </w:pPr>
    </w:p>
    <w:p w:rsidR="00CE3BE9" w:rsidRDefault="00CE3BE9" w:rsidP="00CE3BE9">
      <w:pPr>
        <w:pBdr>
          <w:bottom w:val="single" w:sz="6" w:space="1" w:color="auto"/>
        </w:pBdr>
        <w:rPr>
          <w:sz w:val="24"/>
          <w:szCs w:val="24"/>
        </w:rPr>
      </w:pPr>
      <w:r>
        <w:rPr>
          <w:sz w:val="24"/>
          <w:szCs w:val="24"/>
        </w:rPr>
        <w:t>Last day of class – Wednesday, December 7</w:t>
      </w:r>
      <w:r w:rsidRPr="00E82733">
        <w:rPr>
          <w:sz w:val="24"/>
          <w:szCs w:val="24"/>
          <w:vertAlign w:val="superscript"/>
        </w:rPr>
        <w:t>th</w:t>
      </w:r>
      <w:r>
        <w:rPr>
          <w:sz w:val="24"/>
          <w:szCs w:val="24"/>
        </w:rPr>
        <w:t xml:space="preserve"> </w:t>
      </w:r>
    </w:p>
    <w:p w:rsidR="00CE3BE9" w:rsidRDefault="00CE3BE9" w:rsidP="00CE3BE9">
      <w:pPr>
        <w:pBdr>
          <w:bottom w:val="single" w:sz="6" w:space="1" w:color="auto"/>
        </w:pBdr>
        <w:rPr>
          <w:sz w:val="24"/>
          <w:szCs w:val="24"/>
        </w:rPr>
      </w:pPr>
    </w:p>
    <w:p w:rsidR="00CE3BE9" w:rsidRDefault="00CE3BE9" w:rsidP="00CE3BE9">
      <w:pPr>
        <w:rPr>
          <w:sz w:val="24"/>
          <w:szCs w:val="24"/>
        </w:rPr>
      </w:pPr>
    </w:p>
    <w:p w:rsidR="00CE3BE9" w:rsidRPr="0099788A" w:rsidRDefault="00CE3BE9" w:rsidP="00CE3BE9">
      <w:pPr>
        <w:rPr>
          <w:sz w:val="24"/>
          <w:szCs w:val="24"/>
        </w:rPr>
      </w:pPr>
    </w:p>
    <w:p w:rsidR="00C9269F" w:rsidRPr="00D35302" w:rsidRDefault="00C9269F">
      <w:pPr>
        <w:rPr>
          <w:sz w:val="24"/>
          <w:szCs w:val="24"/>
        </w:rPr>
      </w:pPr>
    </w:p>
    <w:sectPr w:rsidR="00C9269F" w:rsidRPr="00D35302" w:rsidSect="00AA6668">
      <w:footerReference w:type="default" r:id="rId9"/>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BC9" w:rsidRDefault="00CF7BC9" w:rsidP="00D35302">
      <w:r>
        <w:separator/>
      </w:r>
    </w:p>
  </w:endnote>
  <w:endnote w:type="continuationSeparator" w:id="0">
    <w:p w:rsidR="00CF7BC9" w:rsidRDefault="00CF7BC9" w:rsidP="00D353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02" w:rsidRDefault="001437B2">
    <w:pPr>
      <w:pStyle w:val="Footer"/>
      <w:jc w:val="right"/>
    </w:pPr>
    <w:r>
      <w:fldChar w:fldCharType="begin"/>
    </w:r>
    <w:r w:rsidR="00D35302">
      <w:instrText xml:space="preserve"> PAGE   \* MERGEFORMAT </w:instrText>
    </w:r>
    <w:r>
      <w:fldChar w:fldCharType="separate"/>
    </w:r>
    <w:r w:rsidR="004A5D1A">
      <w:rPr>
        <w:noProof/>
      </w:rPr>
      <w:t>5</w:t>
    </w:r>
    <w:r>
      <w:rPr>
        <w:noProof/>
      </w:rPr>
      <w:fldChar w:fldCharType="end"/>
    </w:r>
  </w:p>
  <w:p w:rsidR="00D35302" w:rsidRDefault="00D35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BC9" w:rsidRDefault="00CF7BC9" w:rsidP="00D35302">
      <w:r>
        <w:separator/>
      </w:r>
    </w:p>
  </w:footnote>
  <w:footnote w:type="continuationSeparator" w:id="0">
    <w:p w:rsidR="00CF7BC9" w:rsidRDefault="00CF7BC9" w:rsidP="00D35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607"/>
    <w:multiLevelType w:val="hybridMultilevel"/>
    <w:tmpl w:val="8C6C7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819E2"/>
    <w:multiLevelType w:val="hybridMultilevel"/>
    <w:tmpl w:val="4DDA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E51E1"/>
    <w:multiLevelType w:val="hybridMultilevel"/>
    <w:tmpl w:val="EC26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B1D75"/>
    <w:multiLevelType w:val="hybridMultilevel"/>
    <w:tmpl w:val="601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5302"/>
    <w:rsid w:val="000150F6"/>
    <w:rsid w:val="0004345E"/>
    <w:rsid w:val="000B4B51"/>
    <w:rsid w:val="00123BF5"/>
    <w:rsid w:val="0014362B"/>
    <w:rsid w:val="001437B2"/>
    <w:rsid w:val="00256324"/>
    <w:rsid w:val="002C7A9E"/>
    <w:rsid w:val="002D5C1A"/>
    <w:rsid w:val="002F1961"/>
    <w:rsid w:val="00356C2B"/>
    <w:rsid w:val="003C22B9"/>
    <w:rsid w:val="003D5668"/>
    <w:rsid w:val="00400F95"/>
    <w:rsid w:val="00412751"/>
    <w:rsid w:val="00412C81"/>
    <w:rsid w:val="004A5D1A"/>
    <w:rsid w:val="004F00D3"/>
    <w:rsid w:val="00501A58"/>
    <w:rsid w:val="00516B81"/>
    <w:rsid w:val="0052328A"/>
    <w:rsid w:val="00552208"/>
    <w:rsid w:val="00591CC5"/>
    <w:rsid w:val="005A17B3"/>
    <w:rsid w:val="00623ADE"/>
    <w:rsid w:val="006B1B12"/>
    <w:rsid w:val="006C1C36"/>
    <w:rsid w:val="007025C9"/>
    <w:rsid w:val="00752066"/>
    <w:rsid w:val="007E017C"/>
    <w:rsid w:val="00807830"/>
    <w:rsid w:val="00856571"/>
    <w:rsid w:val="008C33A6"/>
    <w:rsid w:val="00927964"/>
    <w:rsid w:val="00971347"/>
    <w:rsid w:val="00991AA1"/>
    <w:rsid w:val="009F147A"/>
    <w:rsid w:val="00A16C81"/>
    <w:rsid w:val="00AA6668"/>
    <w:rsid w:val="00AE62AC"/>
    <w:rsid w:val="00B34C1D"/>
    <w:rsid w:val="00B35FF0"/>
    <w:rsid w:val="00B75226"/>
    <w:rsid w:val="00B76772"/>
    <w:rsid w:val="00B96CCD"/>
    <w:rsid w:val="00C7639A"/>
    <w:rsid w:val="00C9269F"/>
    <w:rsid w:val="00CB1663"/>
    <w:rsid w:val="00CE3BE9"/>
    <w:rsid w:val="00CF7BC9"/>
    <w:rsid w:val="00D35302"/>
    <w:rsid w:val="00D57F76"/>
    <w:rsid w:val="00DC7D20"/>
    <w:rsid w:val="00E57D8C"/>
    <w:rsid w:val="00EF6C33"/>
    <w:rsid w:val="00F365E3"/>
    <w:rsid w:val="00F6456C"/>
    <w:rsid w:val="00F80851"/>
    <w:rsid w:val="00FD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7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D35302"/>
  </w:style>
  <w:style w:type="character" w:styleId="Hyperlink">
    <w:name w:val="Hyperlink"/>
    <w:uiPriority w:val="99"/>
    <w:unhideWhenUsed/>
    <w:rsid w:val="00D35302"/>
    <w:rPr>
      <w:color w:val="0000FF"/>
      <w:u w:val="single"/>
    </w:rPr>
  </w:style>
  <w:style w:type="paragraph" w:styleId="BodyText">
    <w:name w:val="Body Text"/>
    <w:basedOn w:val="Normal"/>
    <w:link w:val="BodyTextChar"/>
    <w:rsid w:val="00D35302"/>
    <w:rPr>
      <w:rFonts w:eastAsia="Times New Roman"/>
      <w:sz w:val="20"/>
      <w:szCs w:val="20"/>
    </w:rPr>
  </w:style>
  <w:style w:type="character" w:customStyle="1" w:styleId="BodyTextChar">
    <w:name w:val="Body Text Char"/>
    <w:link w:val="BodyText"/>
    <w:rsid w:val="00D35302"/>
    <w:rPr>
      <w:rFonts w:eastAsia="Times New Roman"/>
    </w:rPr>
  </w:style>
  <w:style w:type="paragraph" w:styleId="ListParagraph">
    <w:name w:val="List Paragraph"/>
    <w:basedOn w:val="Normal"/>
    <w:uiPriority w:val="34"/>
    <w:qFormat/>
    <w:rsid w:val="00D35302"/>
    <w:pPr>
      <w:ind w:left="720"/>
    </w:pPr>
  </w:style>
  <w:style w:type="paragraph" w:styleId="Header">
    <w:name w:val="header"/>
    <w:basedOn w:val="Normal"/>
    <w:link w:val="HeaderChar"/>
    <w:uiPriority w:val="99"/>
    <w:unhideWhenUsed/>
    <w:rsid w:val="00D35302"/>
    <w:pPr>
      <w:tabs>
        <w:tab w:val="center" w:pos="4680"/>
        <w:tab w:val="right" w:pos="9360"/>
      </w:tabs>
    </w:pPr>
  </w:style>
  <w:style w:type="character" w:customStyle="1" w:styleId="HeaderChar">
    <w:name w:val="Header Char"/>
    <w:link w:val="Header"/>
    <w:uiPriority w:val="99"/>
    <w:rsid w:val="00D35302"/>
    <w:rPr>
      <w:sz w:val="22"/>
      <w:szCs w:val="22"/>
    </w:rPr>
  </w:style>
  <w:style w:type="paragraph" w:styleId="Footer">
    <w:name w:val="footer"/>
    <w:basedOn w:val="Normal"/>
    <w:link w:val="FooterChar"/>
    <w:uiPriority w:val="99"/>
    <w:unhideWhenUsed/>
    <w:rsid w:val="00D35302"/>
    <w:pPr>
      <w:tabs>
        <w:tab w:val="center" w:pos="4680"/>
        <w:tab w:val="right" w:pos="9360"/>
      </w:tabs>
    </w:pPr>
  </w:style>
  <w:style w:type="character" w:customStyle="1" w:styleId="FooterChar">
    <w:name w:val="Footer Char"/>
    <w:link w:val="Footer"/>
    <w:uiPriority w:val="99"/>
    <w:rsid w:val="00D353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rsid w:val="00D35302"/>
  </w:style>
  <w:style w:type="character" w:styleId="Hyperlink">
    <w:name w:val="Hyperlink"/>
    <w:uiPriority w:val="99"/>
    <w:unhideWhenUsed/>
    <w:rsid w:val="00D35302"/>
    <w:rPr>
      <w:color w:val="0000FF"/>
      <w:u w:val="single"/>
    </w:rPr>
  </w:style>
  <w:style w:type="paragraph" w:styleId="BodyText">
    <w:name w:val="Body Text"/>
    <w:basedOn w:val="Normal"/>
    <w:link w:val="BodyTextChar"/>
    <w:rsid w:val="00D35302"/>
    <w:rPr>
      <w:rFonts w:eastAsia="Times New Roman"/>
      <w:sz w:val="20"/>
      <w:szCs w:val="20"/>
      <w:lang w:val="x-none" w:eastAsia="x-none"/>
    </w:rPr>
  </w:style>
  <w:style w:type="character" w:customStyle="1" w:styleId="BodyTextChar">
    <w:name w:val="Body Text Char"/>
    <w:link w:val="BodyText"/>
    <w:rsid w:val="00D35302"/>
    <w:rPr>
      <w:rFonts w:eastAsia="Times New Roman"/>
      <w:lang w:val="x-none" w:eastAsia="x-none"/>
    </w:rPr>
  </w:style>
  <w:style w:type="paragraph" w:styleId="ListParagraph">
    <w:name w:val="List Paragraph"/>
    <w:basedOn w:val="Normal"/>
    <w:uiPriority w:val="34"/>
    <w:qFormat/>
    <w:rsid w:val="00D35302"/>
    <w:pPr>
      <w:ind w:left="720"/>
    </w:pPr>
  </w:style>
  <w:style w:type="paragraph" w:styleId="Header">
    <w:name w:val="header"/>
    <w:basedOn w:val="Normal"/>
    <w:link w:val="HeaderChar"/>
    <w:uiPriority w:val="99"/>
    <w:unhideWhenUsed/>
    <w:rsid w:val="00D35302"/>
    <w:pPr>
      <w:tabs>
        <w:tab w:val="center" w:pos="4680"/>
        <w:tab w:val="right" w:pos="9360"/>
      </w:tabs>
    </w:pPr>
  </w:style>
  <w:style w:type="character" w:customStyle="1" w:styleId="HeaderChar">
    <w:name w:val="Header Char"/>
    <w:link w:val="Header"/>
    <w:uiPriority w:val="99"/>
    <w:rsid w:val="00D35302"/>
    <w:rPr>
      <w:sz w:val="22"/>
      <w:szCs w:val="22"/>
    </w:rPr>
  </w:style>
  <w:style w:type="paragraph" w:styleId="Footer">
    <w:name w:val="footer"/>
    <w:basedOn w:val="Normal"/>
    <w:link w:val="FooterChar"/>
    <w:uiPriority w:val="99"/>
    <w:unhideWhenUsed/>
    <w:rsid w:val="00D35302"/>
    <w:pPr>
      <w:tabs>
        <w:tab w:val="center" w:pos="4680"/>
        <w:tab w:val="right" w:pos="9360"/>
      </w:tabs>
    </w:pPr>
  </w:style>
  <w:style w:type="character" w:customStyle="1" w:styleId="FooterChar">
    <w:name w:val="Footer Char"/>
    <w:link w:val="Footer"/>
    <w:uiPriority w:val="99"/>
    <w:rsid w:val="00D35302"/>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sslGe" TargetMode="External"/><Relationship Id="rId3" Type="http://schemas.openxmlformats.org/officeDocument/2006/relationships/settings" Target="settings.xml"/><Relationship Id="rId7" Type="http://schemas.openxmlformats.org/officeDocument/2006/relationships/hyperlink" Target="http://www.marywood.edu/policy/academic-affair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Simmons</dc:creator>
  <cp:lastModifiedBy>Aaron Simmons</cp:lastModifiedBy>
  <cp:revision>19</cp:revision>
  <cp:lastPrinted>2016-08-17T21:07:00Z</cp:lastPrinted>
  <dcterms:created xsi:type="dcterms:W3CDTF">2016-08-05T19:46:00Z</dcterms:created>
  <dcterms:modified xsi:type="dcterms:W3CDTF">2016-08-26T13:01:00Z</dcterms:modified>
</cp:coreProperties>
</file>